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0" w:rsidRPr="00D36043" w:rsidRDefault="00D33770" w:rsidP="00D36043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-453390</wp:posOffset>
            </wp:positionV>
            <wp:extent cx="3000375" cy="924560"/>
            <wp:effectExtent l="19050" t="0" r="9525" b="0"/>
            <wp:wrapThrough wrapText="bothSides">
              <wp:wrapPolygon edited="0">
                <wp:start x="-137" y="0"/>
                <wp:lineTo x="-137" y="21363"/>
                <wp:lineTo x="21669" y="21363"/>
                <wp:lineTo x="21669" y="0"/>
                <wp:lineTo x="-137" y="0"/>
              </wp:wrapPolygon>
            </wp:wrapThrough>
            <wp:docPr id="1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770" w:rsidRPr="00D36043" w:rsidRDefault="00D33770" w:rsidP="00D36043">
      <w:pPr>
        <w:jc w:val="both"/>
        <w:rPr>
          <w:rFonts w:ascii="Arial" w:hAnsi="Arial" w:cs="Arial"/>
        </w:rPr>
      </w:pPr>
    </w:p>
    <w:p w:rsidR="00D33770" w:rsidRPr="00D36043" w:rsidRDefault="00277129" w:rsidP="00D36043">
      <w:pPr>
        <w:jc w:val="both"/>
        <w:rPr>
          <w:rFonts w:ascii="Arial" w:hAnsi="Arial" w:cs="Arial"/>
          <w:b/>
        </w:rPr>
      </w:pPr>
      <w:r w:rsidRPr="00D36043">
        <w:rPr>
          <w:rFonts w:ascii="Arial" w:hAnsi="Arial" w:cs="Arial"/>
          <w:b/>
        </w:rPr>
        <w:t xml:space="preserve">PROYECTO </w:t>
      </w:r>
      <w:r w:rsidR="005336CE" w:rsidRPr="00D36043">
        <w:rPr>
          <w:rFonts w:ascii="Arial" w:hAnsi="Arial" w:cs="Arial"/>
          <w:b/>
        </w:rPr>
        <w:t>31</w:t>
      </w:r>
    </w:p>
    <w:p w:rsidR="008E7C54" w:rsidRPr="00D36043" w:rsidRDefault="008E7C54" w:rsidP="00D36043">
      <w:pPr>
        <w:jc w:val="both"/>
        <w:rPr>
          <w:rFonts w:ascii="Arial" w:hAnsi="Arial" w:cs="Arial"/>
          <w:b/>
          <w:i/>
        </w:rPr>
      </w:pPr>
      <w:r w:rsidRPr="00D36043">
        <w:rPr>
          <w:rFonts w:ascii="Arial" w:hAnsi="Arial" w:cs="Arial"/>
          <w:b/>
          <w:i/>
        </w:rPr>
        <w:t>CONTROL DE PUERTA CO</w:t>
      </w:r>
      <w:r w:rsidR="00091C75" w:rsidRPr="00D36043">
        <w:rPr>
          <w:rFonts w:ascii="Arial" w:hAnsi="Arial" w:cs="Arial"/>
          <w:b/>
          <w:i/>
        </w:rPr>
        <w:t>N</w:t>
      </w:r>
      <w:r w:rsidRPr="00D36043">
        <w:rPr>
          <w:rFonts w:ascii="Arial" w:hAnsi="Arial" w:cs="Arial"/>
          <w:b/>
          <w:i/>
        </w:rPr>
        <w:t xml:space="preserve"> </w:t>
      </w:r>
      <w:r w:rsidR="005A6B7C" w:rsidRPr="00D36043">
        <w:rPr>
          <w:rFonts w:ascii="Arial" w:hAnsi="Arial" w:cs="Arial"/>
          <w:b/>
          <w:i/>
        </w:rPr>
        <w:t xml:space="preserve">SENSOR  </w:t>
      </w:r>
      <w:r w:rsidRPr="00D36043">
        <w:rPr>
          <w:rFonts w:ascii="Arial" w:hAnsi="Arial" w:cs="Arial"/>
          <w:b/>
          <w:i/>
        </w:rPr>
        <w:t xml:space="preserve">OPTOINTERRUPTOR. </w:t>
      </w:r>
    </w:p>
    <w:p w:rsidR="00D529EE" w:rsidRDefault="00AF058A" w:rsidP="00502E5C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 xml:space="preserve">En el siguiente proyecto </w:t>
      </w:r>
      <w:r w:rsidR="00CA7BA5" w:rsidRPr="00D36043">
        <w:rPr>
          <w:rFonts w:ascii="Arial" w:hAnsi="Arial" w:cs="Arial"/>
        </w:rPr>
        <w:t xml:space="preserve">realizaremos el control </w:t>
      </w:r>
      <w:r w:rsidR="00D529EE">
        <w:rPr>
          <w:rFonts w:ascii="Arial" w:hAnsi="Arial" w:cs="Arial"/>
        </w:rPr>
        <w:t>de apertura y cierre de una</w:t>
      </w:r>
      <w:r w:rsidR="00CA7BA5" w:rsidRPr="00D36043">
        <w:rPr>
          <w:rFonts w:ascii="Arial" w:hAnsi="Arial" w:cs="Arial"/>
        </w:rPr>
        <w:t xml:space="preserve"> puerta</w:t>
      </w:r>
      <w:r w:rsidR="00D529EE">
        <w:rPr>
          <w:rFonts w:ascii="Arial" w:hAnsi="Arial" w:cs="Arial"/>
        </w:rPr>
        <w:t xml:space="preserve"> haciendo uso de  tres circuitos, donde el elemento principal es un opto interruptor</w:t>
      </w:r>
      <w:r w:rsidR="008B28DB">
        <w:rPr>
          <w:rFonts w:ascii="Arial" w:hAnsi="Arial" w:cs="Arial"/>
        </w:rPr>
        <w:t xml:space="preserve"> modelo ITR8102</w:t>
      </w:r>
      <w:r w:rsidR="00D529EE">
        <w:rPr>
          <w:rFonts w:ascii="Arial" w:hAnsi="Arial" w:cs="Arial"/>
        </w:rPr>
        <w:t xml:space="preserve">. </w:t>
      </w:r>
    </w:p>
    <w:p w:rsidR="00F53E1D" w:rsidRDefault="00D529EE" w:rsidP="00502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A7BA5" w:rsidRPr="00D36043">
        <w:rPr>
          <w:rFonts w:ascii="Arial" w:hAnsi="Arial" w:cs="Arial"/>
        </w:rPr>
        <w:t xml:space="preserve"> primer </w:t>
      </w:r>
      <w:r>
        <w:rPr>
          <w:rFonts w:ascii="Arial" w:hAnsi="Arial" w:cs="Arial"/>
        </w:rPr>
        <w:t xml:space="preserve">circuito </w:t>
      </w:r>
      <w:r w:rsidR="00CA7BA5" w:rsidRPr="00D36043">
        <w:rPr>
          <w:rFonts w:ascii="Arial" w:hAnsi="Arial" w:cs="Arial"/>
        </w:rPr>
        <w:t>envía</w:t>
      </w:r>
      <w:r w:rsidR="00F53E1D">
        <w:rPr>
          <w:rFonts w:ascii="Arial" w:hAnsi="Arial" w:cs="Arial"/>
        </w:rPr>
        <w:t xml:space="preserve"> la señal principal por medio d</w:t>
      </w:r>
      <w:r w:rsidR="00CA7BA5" w:rsidRPr="00D36043">
        <w:rPr>
          <w:rFonts w:ascii="Arial" w:hAnsi="Arial" w:cs="Arial"/>
        </w:rPr>
        <w:t>el</w:t>
      </w:r>
      <w:r w:rsidR="00F53E1D">
        <w:rPr>
          <w:rFonts w:ascii="Arial" w:hAnsi="Arial" w:cs="Arial"/>
        </w:rPr>
        <w:t xml:space="preserve"> opto</w:t>
      </w:r>
      <w:r w:rsidR="00F53E1D" w:rsidRPr="00D36043">
        <w:rPr>
          <w:rFonts w:ascii="Arial" w:hAnsi="Arial" w:cs="Arial"/>
        </w:rPr>
        <w:t xml:space="preserve"> interruptor</w:t>
      </w:r>
      <w:r w:rsidR="00F53E1D">
        <w:rPr>
          <w:rFonts w:ascii="Arial" w:hAnsi="Arial" w:cs="Arial"/>
        </w:rPr>
        <w:t xml:space="preserve">, </w:t>
      </w:r>
      <w:r w:rsidR="00EC6A5A">
        <w:rPr>
          <w:rFonts w:ascii="Arial" w:hAnsi="Arial" w:cs="Arial"/>
        </w:rPr>
        <w:t xml:space="preserve"> de a</w:t>
      </w:r>
      <w:r w:rsidR="00F53E1D">
        <w:rPr>
          <w:rFonts w:ascii="Arial" w:hAnsi="Arial" w:cs="Arial"/>
        </w:rPr>
        <w:t>llí pasa</w:t>
      </w:r>
      <w:r w:rsidR="00EC6A5A">
        <w:rPr>
          <w:rFonts w:ascii="Arial" w:hAnsi="Arial" w:cs="Arial"/>
        </w:rPr>
        <w:t xml:space="preserve"> a un</w:t>
      </w:r>
      <w:r w:rsidR="00F53E1D">
        <w:rPr>
          <w:rFonts w:ascii="Arial" w:hAnsi="Arial" w:cs="Arial"/>
        </w:rPr>
        <w:t xml:space="preserve">a etapa </w:t>
      </w:r>
      <w:r w:rsidR="00CA7BA5" w:rsidRPr="00D36043">
        <w:rPr>
          <w:rFonts w:ascii="Arial" w:hAnsi="Arial" w:cs="Arial"/>
        </w:rPr>
        <w:t>de</w:t>
      </w:r>
      <w:r w:rsidR="008B28DB">
        <w:rPr>
          <w:rFonts w:ascii="Arial" w:hAnsi="Arial" w:cs="Arial"/>
        </w:rPr>
        <w:t xml:space="preserve"> cambio de estado utilizando un</w:t>
      </w:r>
      <w:r w:rsidR="00CA7BA5" w:rsidRPr="00D36043">
        <w:rPr>
          <w:rFonts w:ascii="Arial" w:hAnsi="Arial" w:cs="Arial"/>
        </w:rPr>
        <w:t xml:space="preserve"> relevador</w:t>
      </w:r>
      <w:r w:rsidR="008B28DB">
        <w:rPr>
          <w:rFonts w:ascii="Arial" w:hAnsi="Arial" w:cs="Arial"/>
        </w:rPr>
        <w:t>,</w:t>
      </w:r>
      <w:r w:rsidR="00CA7BA5" w:rsidRPr="00D36043">
        <w:rPr>
          <w:rFonts w:ascii="Arial" w:hAnsi="Arial" w:cs="Arial"/>
        </w:rPr>
        <w:t xml:space="preserve"> </w:t>
      </w:r>
      <w:r w:rsidR="008B28DB">
        <w:rPr>
          <w:rFonts w:ascii="Arial" w:hAnsi="Arial" w:cs="Arial"/>
        </w:rPr>
        <w:t xml:space="preserve">para enviarlo </w:t>
      </w:r>
      <w:r w:rsidR="00CA7BA5" w:rsidRPr="00D36043">
        <w:rPr>
          <w:rFonts w:ascii="Arial" w:hAnsi="Arial" w:cs="Arial"/>
        </w:rPr>
        <w:t>a</w:t>
      </w:r>
      <w:r w:rsidR="00D96C16">
        <w:rPr>
          <w:rFonts w:ascii="Arial" w:hAnsi="Arial" w:cs="Arial"/>
        </w:rPr>
        <w:t xml:space="preserve"> un puente H</w:t>
      </w:r>
      <w:r w:rsidR="00EC6A5A">
        <w:rPr>
          <w:rFonts w:ascii="Arial" w:hAnsi="Arial" w:cs="Arial"/>
        </w:rPr>
        <w:t xml:space="preserve"> que hará el cambio del sentido </w:t>
      </w:r>
      <w:r w:rsidR="008B28DB">
        <w:rPr>
          <w:rFonts w:ascii="Arial" w:hAnsi="Arial" w:cs="Arial"/>
        </w:rPr>
        <w:t xml:space="preserve">de giro </w:t>
      </w:r>
      <w:r w:rsidR="00EC6A5A">
        <w:rPr>
          <w:rFonts w:ascii="Arial" w:hAnsi="Arial" w:cs="Arial"/>
        </w:rPr>
        <w:t>del motor.</w:t>
      </w:r>
    </w:p>
    <w:p w:rsidR="00C924DC" w:rsidRPr="00D36043" w:rsidRDefault="00A563E4" w:rsidP="00D36043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>A continuación te mostram</w:t>
      </w:r>
      <w:r w:rsidR="00C924DC" w:rsidRPr="00D36043">
        <w:rPr>
          <w:rFonts w:ascii="Arial" w:hAnsi="Arial" w:cs="Arial"/>
        </w:rPr>
        <w:t>os los diagramas</w:t>
      </w:r>
      <w:r w:rsidRPr="00D36043">
        <w:rPr>
          <w:rFonts w:ascii="Arial" w:hAnsi="Arial" w:cs="Arial"/>
        </w:rPr>
        <w:t>:</w:t>
      </w:r>
      <w:r w:rsidR="00C924DC" w:rsidRPr="00D36043">
        <w:rPr>
          <w:rFonts w:ascii="Arial" w:hAnsi="Arial" w:cs="Arial"/>
        </w:rPr>
        <w:t xml:space="preserve"> </w:t>
      </w:r>
    </w:p>
    <w:p w:rsidR="008C3331" w:rsidRDefault="008C3331" w:rsidP="00CE2D2C">
      <w:pPr>
        <w:jc w:val="center"/>
        <w:rPr>
          <w:rFonts w:ascii="Arial" w:hAnsi="Arial" w:cs="Arial"/>
        </w:rPr>
      </w:pPr>
    </w:p>
    <w:p w:rsidR="001F3D6A" w:rsidRDefault="001F3D6A" w:rsidP="00CE2D2C">
      <w:pPr>
        <w:jc w:val="center"/>
        <w:rPr>
          <w:rFonts w:ascii="Arial" w:hAnsi="Arial" w:cs="Arial"/>
        </w:rPr>
      </w:pPr>
    </w:p>
    <w:p w:rsidR="00D33770" w:rsidRPr="00D36043" w:rsidRDefault="00CE2696" w:rsidP="00CE2D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3837546"/>
            <wp:effectExtent l="19050" t="0" r="762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3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31" w:rsidRDefault="009B7D9B" w:rsidP="00CE2D2C">
      <w:pPr>
        <w:jc w:val="center"/>
        <w:rPr>
          <w:rFonts w:ascii="Arial" w:hAnsi="Arial" w:cs="Arial"/>
          <w:b/>
          <w:i/>
          <w:sz w:val="18"/>
        </w:rPr>
      </w:pPr>
      <w:r w:rsidRPr="00CE2D2C">
        <w:rPr>
          <w:rFonts w:ascii="Arial" w:hAnsi="Arial" w:cs="Arial"/>
          <w:b/>
          <w:i/>
          <w:sz w:val="18"/>
        </w:rPr>
        <w:t>Ilustración 1. Etapa 1 opto</w:t>
      </w:r>
      <w:r w:rsidR="00476EB9">
        <w:rPr>
          <w:rFonts w:ascii="Arial" w:hAnsi="Arial" w:cs="Arial"/>
          <w:b/>
          <w:i/>
          <w:sz w:val="18"/>
        </w:rPr>
        <w:t>-</w:t>
      </w:r>
      <w:r w:rsidRPr="00CE2D2C">
        <w:rPr>
          <w:rFonts w:ascii="Arial" w:hAnsi="Arial" w:cs="Arial"/>
          <w:b/>
          <w:i/>
          <w:sz w:val="18"/>
        </w:rPr>
        <w:t>interruptor.</w:t>
      </w:r>
    </w:p>
    <w:p w:rsidR="001C282B" w:rsidRPr="00D36043" w:rsidRDefault="00777B1C" w:rsidP="00CE2D2C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5505450" cy="24860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78" r="16052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23" cy="248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2A" w:rsidRPr="00CE2D2C" w:rsidRDefault="0026352A" w:rsidP="00CE2D2C">
      <w:pPr>
        <w:jc w:val="center"/>
        <w:rPr>
          <w:rFonts w:ascii="Arial" w:hAnsi="Arial" w:cs="Arial"/>
          <w:b/>
          <w:i/>
          <w:sz w:val="18"/>
        </w:rPr>
      </w:pPr>
      <w:r w:rsidRPr="00CE2D2C">
        <w:rPr>
          <w:rFonts w:ascii="Arial" w:hAnsi="Arial" w:cs="Arial"/>
          <w:b/>
          <w:i/>
          <w:sz w:val="18"/>
        </w:rPr>
        <w:t xml:space="preserve">Ilustración 2. Etapa 2 relevador.   </w:t>
      </w:r>
    </w:p>
    <w:p w:rsidR="004E4AF7" w:rsidRPr="00D36043" w:rsidRDefault="004E4AF7" w:rsidP="00CE2D2C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5956588" cy="3348842"/>
            <wp:effectExtent l="19050" t="0" r="6062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9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81" cy="335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80" w:rsidRDefault="002F4C80" w:rsidP="00CE2D2C">
      <w:pPr>
        <w:jc w:val="center"/>
        <w:rPr>
          <w:rFonts w:ascii="Arial" w:hAnsi="Arial" w:cs="Arial"/>
          <w:b/>
          <w:i/>
          <w:sz w:val="18"/>
        </w:rPr>
      </w:pPr>
      <w:r w:rsidRPr="00CE2D2C">
        <w:rPr>
          <w:rFonts w:ascii="Arial" w:hAnsi="Arial" w:cs="Arial"/>
          <w:b/>
          <w:i/>
          <w:sz w:val="18"/>
        </w:rPr>
        <w:t xml:space="preserve">Ilustración </w:t>
      </w:r>
      <w:r w:rsidR="00152E1C" w:rsidRPr="00CE2D2C">
        <w:rPr>
          <w:rFonts w:ascii="Arial" w:hAnsi="Arial" w:cs="Arial"/>
          <w:b/>
          <w:i/>
          <w:sz w:val="18"/>
        </w:rPr>
        <w:t>3</w:t>
      </w:r>
      <w:r w:rsidRPr="00CE2D2C">
        <w:rPr>
          <w:rFonts w:ascii="Arial" w:hAnsi="Arial" w:cs="Arial"/>
          <w:b/>
          <w:i/>
          <w:sz w:val="18"/>
        </w:rPr>
        <w:t>. Etapa</w:t>
      </w:r>
      <w:r w:rsidR="00152E1C" w:rsidRPr="00CE2D2C">
        <w:rPr>
          <w:rFonts w:ascii="Arial" w:hAnsi="Arial" w:cs="Arial"/>
          <w:b/>
          <w:i/>
          <w:sz w:val="18"/>
        </w:rPr>
        <w:t xml:space="preserve"> 3 </w:t>
      </w:r>
      <w:r w:rsidRPr="00CE2D2C">
        <w:rPr>
          <w:rFonts w:ascii="Arial" w:hAnsi="Arial" w:cs="Arial"/>
          <w:b/>
          <w:i/>
          <w:sz w:val="18"/>
        </w:rPr>
        <w:t xml:space="preserve"> </w:t>
      </w:r>
      <w:r w:rsidR="00703B8B" w:rsidRPr="00CE2D2C">
        <w:rPr>
          <w:rFonts w:ascii="Arial" w:hAnsi="Arial" w:cs="Arial"/>
          <w:b/>
          <w:i/>
          <w:sz w:val="18"/>
        </w:rPr>
        <w:t xml:space="preserve">Puente H. </w:t>
      </w:r>
    </w:p>
    <w:p w:rsidR="008C3331" w:rsidRPr="00CE2D2C" w:rsidRDefault="008C3331" w:rsidP="00CE2D2C">
      <w:pPr>
        <w:jc w:val="center"/>
        <w:rPr>
          <w:rFonts w:ascii="Arial" w:hAnsi="Arial" w:cs="Arial"/>
          <w:b/>
          <w:i/>
          <w:sz w:val="18"/>
        </w:rPr>
      </w:pPr>
    </w:p>
    <w:p w:rsidR="00D33770" w:rsidRDefault="007277DD" w:rsidP="00D36043">
      <w:pPr>
        <w:jc w:val="both"/>
        <w:rPr>
          <w:rFonts w:ascii="Arial" w:hAnsi="Arial" w:cs="Arial"/>
        </w:rPr>
      </w:pPr>
      <w:r w:rsidRPr="00BE581F">
        <w:rPr>
          <w:rFonts w:ascii="Arial" w:hAnsi="Arial" w:cs="Arial"/>
          <w:b/>
          <w:i/>
          <w:sz w:val="16"/>
        </w:rPr>
        <w:t>Nota</w:t>
      </w:r>
      <w:r w:rsidR="00A2773D" w:rsidRPr="00BE581F">
        <w:rPr>
          <w:rFonts w:ascii="Arial" w:hAnsi="Arial" w:cs="Arial"/>
          <w:b/>
          <w:i/>
          <w:sz w:val="16"/>
        </w:rPr>
        <w:t xml:space="preserve">: </w:t>
      </w:r>
      <w:r w:rsidR="00D62117" w:rsidRPr="00BE581F">
        <w:rPr>
          <w:rFonts w:ascii="Arial" w:hAnsi="Arial" w:cs="Arial"/>
          <w:b/>
          <w:i/>
          <w:sz w:val="16"/>
        </w:rPr>
        <w:t>Te sugerimos primero armar los circuitos en una protoboard, para después pasarlos al circuito impreso</w:t>
      </w:r>
      <w:r w:rsidR="00D62117" w:rsidRPr="00D36043">
        <w:rPr>
          <w:rFonts w:ascii="Arial" w:hAnsi="Arial" w:cs="Arial"/>
        </w:rPr>
        <w:t>.</w:t>
      </w:r>
    </w:p>
    <w:p w:rsidR="008C3331" w:rsidRDefault="008C3331" w:rsidP="00D36043">
      <w:pPr>
        <w:jc w:val="both"/>
        <w:rPr>
          <w:rFonts w:ascii="Arial" w:hAnsi="Arial" w:cs="Arial"/>
        </w:rPr>
      </w:pPr>
    </w:p>
    <w:p w:rsidR="008C3331" w:rsidRDefault="008C3331" w:rsidP="00D36043">
      <w:pPr>
        <w:jc w:val="both"/>
        <w:rPr>
          <w:rFonts w:ascii="Arial" w:hAnsi="Arial" w:cs="Arial"/>
        </w:rPr>
      </w:pPr>
    </w:p>
    <w:p w:rsidR="008C3331" w:rsidRDefault="008C3331" w:rsidP="00D36043">
      <w:pPr>
        <w:jc w:val="both"/>
        <w:rPr>
          <w:rFonts w:ascii="Arial" w:hAnsi="Arial" w:cs="Arial"/>
        </w:rPr>
      </w:pPr>
    </w:p>
    <w:p w:rsidR="008C3331" w:rsidRPr="00D36043" w:rsidRDefault="008C3331" w:rsidP="00D36043">
      <w:pPr>
        <w:jc w:val="both"/>
        <w:rPr>
          <w:rFonts w:ascii="Arial" w:hAnsi="Arial" w:cs="Arial"/>
        </w:rPr>
      </w:pPr>
    </w:p>
    <w:p w:rsidR="00D33770" w:rsidRPr="00D36043" w:rsidRDefault="00D33770" w:rsidP="00D36043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lastRenderedPageBreak/>
        <w:t xml:space="preserve">Para el circuito impreso </w:t>
      </w:r>
      <w:r w:rsidR="008E1A94" w:rsidRPr="00D36043">
        <w:rPr>
          <w:rFonts w:ascii="Arial" w:hAnsi="Arial" w:cs="Arial"/>
        </w:rPr>
        <w:t>de la</w:t>
      </w:r>
      <w:r w:rsidR="004B20C5" w:rsidRPr="00D36043">
        <w:rPr>
          <w:rFonts w:ascii="Arial" w:hAnsi="Arial" w:cs="Arial"/>
        </w:rPr>
        <w:t xml:space="preserve"> primera</w:t>
      </w:r>
      <w:r w:rsidR="008E1A94" w:rsidRPr="00D36043">
        <w:rPr>
          <w:rFonts w:ascii="Arial" w:hAnsi="Arial" w:cs="Arial"/>
        </w:rPr>
        <w:t xml:space="preserve"> etapa </w:t>
      </w:r>
      <w:r w:rsidRPr="00D36043">
        <w:rPr>
          <w:rFonts w:ascii="Arial" w:hAnsi="Arial" w:cs="Arial"/>
        </w:rPr>
        <w:t>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088"/>
      </w:tblGrid>
      <w:tr w:rsidR="002D4E8F" w:rsidRPr="00D36043" w:rsidTr="007E19F0">
        <w:tc>
          <w:tcPr>
            <w:tcW w:w="1951" w:type="dxa"/>
          </w:tcPr>
          <w:p w:rsidR="002D4E8F" w:rsidRPr="003C655B" w:rsidRDefault="002D4E8F" w:rsidP="003C65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D4E8F" w:rsidRPr="003C655B" w:rsidRDefault="002D4E8F" w:rsidP="003C65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C655B">
              <w:rPr>
                <w:rFonts w:ascii="Arial" w:hAnsi="Arial" w:cs="Arial"/>
                <w:b/>
                <w:sz w:val="24"/>
              </w:rPr>
              <w:t>Cantidad</w:t>
            </w:r>
          </w:p>
        </w:tc>
        <w:tc>
          <w:tcPr>
            <w:tcW w:w="7088" w:type="dxa"/>
          </w:tcPr>
          <w:p w:rsidR="002D4E8F" w:rsidRPr="003C655B" w:rsidRDefault="002D4E8F" w:rsidP="003C65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D4E8F" w:rsidRDefault="002D4E8F" w:rsidP="003C65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C655B">
              <w:rPr>
                <w:rFonts w:ascii="Arial" w:hAnsi="Arial" w:cs="Arial"/>
                <w:b/>
                <w:sz w:val="24"/>
              </w:rPr>
              <w:t>Materiales</w:t>
            </w:r>
          </w:p>
          <w:p w:rsidR="00ED4B19" w:rsidRPr="003C655B" w:rsidRDefault="00ED4B19" w:rsidP="003C65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D57A7" w:rsidRPr="00D36043" w:rsidTr="007E19F0">
        <w:tc>
          <w:tcPr>
            <w:tcW w:w="1951" w:type="dxa"/>
          </w:tcPr>
          <w:p w:rsidR="00ED57A7" w:rsidRPr="003C655B" w:rsidRDefault="00ED57A7" w:rsidP="00ED5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F0322" w:rsidRPr="003C655B" w:rsidRDefault="00ED57A7" w:rsidP="00EF0322">
            <w:pPr>
              <w:pStyle w:val="Ttulo2"/>
              <w:spacing w:line="288" w:lineRule="atLeast"/>
              <w:jc w:val="both"/>
              <w:outlineLvl w:val="1"/>
              <w:rPr>
                <w:rFonts w:ascii="Arial" w:hAnsi="Arial" w:cs="Arial"/>
              </w:rPr>
            </w:pPr>
            <w:r w:rsidRPr="00ED57A7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Circuito integrado TTL de 6 inversores. </w:t>
            </w:r>
            <w:r w:rsidRPr="00ED57A7">
              <w:rPr>
                <w:rFonts w:ascii="Arial" w:eastAsiaTheme="minorHAnsi" w:hAnsi="Arial" w:cs="Arial"/>
                <w:bCs w:val="0"/>
                <w:i/>
                <w:sz w:val="22"/>
                <w:szCs w:val="22"/>
                <w:lang w:eastAsia="en-US"/>
              </w:rPr>
              <w:t>Modelo: SN74LS04N.</w:t>
            </w: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Default="00EC5787" w:rsidP="00EF0322">
            <w:pPr>
              <w:jc w:val="both"/>
              <w:rPr>
                <w:rFonts w:ascii="Arial" w:hAnsi="Arial" w:cs="Arial"/>
                <w:b/>
                <w:i/>
              </w:rPr>
            </w:pPr>
            <w:r w:rsidRPr="003C655B">
              <w:rPr>
                <w:rFonts w:ascii="Arial" w:hAnsi="Arial" w:cs="Arial"/>
              </w:rPr>
              <w:t xml:space="preserve">Optointerruptor integrado de 30 Volts, 1 Amper. </w:t>
            </w:r>
            <w:r w:rsidRPr="00ED57A7">
              <w:rPr>
                <w:rFonts w:ascii="Arial" w:hAnsi="Arial" w:cs="Arial"/>
                <w:b/>
                <w:i/>
              </w:rPr>
              <w:t>Modelo: ITR8102</w:t>
            </w:r>
            <w:r w:rsidR="00ED57A7">
              <w:rPr>
                <w:rFonts w:ascii="Arial" w:hAnsi="Arial" w:cs="Arial"/>
                <w:b/>
                <w:i/>
              </w:rPr>
              <w:t>.</w:t>
            </w:r>
          </w:p>
          <w:p w:rsidR="00EF0322" w:rsidRPr="003C655B" w:rsidRDefault="00EF0322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3</w:t>
            </w:r>
          </w:p>
        </w:tc>
        <w:tc>
          <w:tcPr>
            <w:tcW w:w="7088" w:type="dxa"/>
          </w:tcPr>
          <w:p w:rsidR="00EC5787" w:rsidRDefault="00EC5787" w:rsidP="00EF0322">
            <w:pPr>
              <w:jc w:val="both"/>
              <w:rPr>
                <w:rFonts w:ascii="Arial" w:hAnsi="Arial" w:cs="Arial"/>
                <w:b/>
                <w:i/>
              </w:rPr>
            </w:pPr>
            <w:r w:rsidRPr="003C655B">
              <w:rPr>
                <w:rFonts w:ascii="Arial" w:hAnsi="Arial" w:cs="Arial"/>
              </w:rPr>
              <w:t>Terminal chica con 2 tornillos, para circuito impreso.</w:t>
            </w:r>
            <w:r w:rsidRPr="00ED57A7">
              <w:rPr>
                <w:rFonts w:ascii="Arial" w:hAnsi="Arial" w:cs="Arial"/>
                <w:b/>
                <w:i/>
              </w:rPr>
              <w:t xml:space="preserve"> Modelo: TRT-02</w:t>
            </w:r>
            <w:r w:rsidR="00ED57A7">
              <w:rPr>
                <w:rFonts w:ascii="Arial" w:hAnsi="Arial" w:cs="Arial"/>
                <w:b/>
                <w:i/>
              </w:rPr>
              <w:t>.</w:t>
            </w:r>
          </w:p>
          <w:p w:rsidR="00EF0322" w:rsidRPr="003C655B" w:rsidRDefault="00EF0322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Default="00EC5787" w:rsidP="00EF0322">
            <w:pPr>
              <w:jc w:val="both"/>
              <w:rPr>
                <w:rFonts w:ascii="Arial" w:hAnsi="Arial" w:cs="Arial"/>
                <w:b/>
                <w:i/>
              </w:rPr>
            </w:pPr>
            <w:r w:rsidRPr="003C655B">
              <w:rPr>
                <w:rFonts w:ascii="Arial" w:hAnsi="Arial" w:cs="Arial"/>
              </w:rPr>
              <w:t xml:space="preserve">Resistencia de carbón, de 1/4 Watt, al 5% de tolerancia, de 1.2 kOhms. </w:t>
            </w:r>
            <w:r w:rsidRPr="00ED57A7">
              <w:rPr>
                <w:rFonts w:ascii="Arial" w:hAnsi="Arial" w:cs="Arial"/>
                <w:b/>
                <w:i/>
              </w:rPr>
              <w:t xml:space="preserve">Modelo: R1K2 </w:t>
            </w:r>
            <w:r w:rsidR="00ED57A7">
              <w:rPr>
                <w:rFonts w:ascii="Arial" w:hAnsi="Arial" w:cs="Arial"/>
                <w:b/>
                <w:i/>
              </w:rPr>
              <w:t>¼.</w:t>
            </w:r>
          </w:p>
          <w:p w:rsidR="00EF0322" w:rsidRPr="003C655B" w:rsidRDefault="00EF0322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Default="00EC5787" w:rsidP="00EF0322">
            <w:pPr>
              <w:jc w:val="both"/>
              <w:rPr>
                <w:rFonts w:ascii="Arial" w:hAnsi="Arial" w:cs="Arial"/>
                <w:b/>
                <w:i/>
              </w:rPr>
            </w:pPr>
            <w:r w:rsidRPr="003C655B">
              <w:rPr>
                <w:rFonts w:ascii="Arial" w:hAnsi="Arial" w:cs="Arial"/>
              </w:rPr>
              <w:t xml:space="preserve">Resistencia de carbón, de 1/4 Watt, al 5% de tolerancia, de 180 Ohms. </w:t>
            </w:r>
            <w:r w:rsidRPr="00ED57A7">
              <w:rPr>
                <w:rFonts w:ascii="Arial" w:hAnsi="Arial" w:cs="Arial"/>
                <w:b/>
                <w:i/>
              </w:rPr>
              <w:t xml:space="preserve">Modelo: R180 </w:t>
            </w:r>
            <w:r w:rsidR="00ED57A7">
              <w:rPr>
                <w:rFonts w:ascii="Arial" w:hAnsi="Arial" w:cs="Arial"/>
                <w:b/>
                <w:i/>
              </w:rPr>
              <w:t>¼.</w:t>
            </w:r>
          </w:p>
          <w:p w:rsidR="00EF0322" w:rsidRPr="003C655B" w:rsidRDefault="00EF0322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rPr>
          <w:trHeight w:val="468"/>
        </w:trPr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Default="00EC5787" w:rsidP="00EF0322">
            <w:pPr>
              <w:jc w:val="both"/>
              <w:rPr>
                <w:rFonts w:ascii="Arial" w:hAnsi="Arial" w:cs="Arial"/>
                <w:b/>
                <w:i/>
              </w:rPr>
            </w:pPr>
            <w:r w:rsidRPr="003C655B">
              <w:rPr>
                <w:rFonts w:ascii="Arial" w:hAnsi="Arial" w:cs="Arial"/>
              </w:rPr>
              <w:t xml:space="preserve">Resistencia de carbón, de 1/4 Watt, al 5% de tolerancia, de 470 Ohms. </w:t>
            </w:r>
            <w:r w:rsidRPr="00ED57A7">
              <w:rPr>
                <w:rFonts w:ascii="Arial" w:hAnsi="Arial" w:cs="Arial"/>
                <w:b/>
                <w:i/>
              </w:rPr>
              <w:t xml:space="preserve">Modelo: R470 </w:t>
            </w:r>
            <w:r w:rsidR="00ED57A7">
              <w:rPr>
                <w:rFonts w:ascii="Arial" w:hAnsi="Arial" w:cs="Arial"/>
                <w:b/>
                <w:i/>
              </w:rPr>
              <w:t>¼.</w:t>
            </w:r>
          </w:p>
          <w:p w:rsidR="00EF0322" w:rsidRPr="003C655B" w:rsidRDefault="00EF0322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Default="00EC5787" w:rsidP="00EF0322">
            <w:pPr>
              <w:jc w:val="both"/>
              <w:rPr>
                <w:rFonts w:ascii="Arial" w:hAnsi="Arial" w:cs="Arial"/>
                <w:b/>
                <w:i/>
              </w:rPr>
            </w:pPr>
            <w:r w:rsidRPr="003C655B">
              <w:rPr>
                <w:rFonts w:ascii="Arial" w:hAnsi="Arial" w:cs="Arial"/>
              </w:rPr>
              <w:t xml:space="preserve">Resistencia de carbón, de 1/4 Watt, al 5% de tolerancia, de 3.3 kOhms. </w:t>
            </w:r>
            <w:r w:rsidRPr="00EF0322">
              <w:rPr>
                <w:rFonts w:ascii="Arial" w:hAnsi="Arial" w:cs="Arial"/>
                <w:b/>
                <w:i/>
              </w:rPr>
              <w:t xml:space="preserve">Modelo: R3K3 </w:t>
            </w:r>
            <w:r w:rsidR="00EF0322">
              <w:rPr>
                <w:rFonts w:ascii="Arial" w:hAnsi="Arial" w:cs="Arial"/>
                <w:b/>
                <w:i/>
              </w:rPr>
              <w:t>¼</w:t>
            </w:r>
          </w:p>
          <w:p w:rsidR="00EF0322" w:rsidRPr="003C655B" w:rsidRDefault="00EF0322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Pr="00EF0322" w:rsidRDefault="00EF0322" w:rsidP="00EF0322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LED de 5 mm, color rojo difuso. </w:t>
            </w:r>
            <w:r w:rsidR="00EC5787" w:rsidRPr="00EF0322">
              <w:rPr>
                <w:rFonts w:ascii="Arial" w:hAnsi="Arial" w:cs="Arial"/>
                <w:b/>
                <w:i/>
              </w:rPr>
              <w:t>Modelo: E5/ROJ-D</w:t>
            </w:r>
          </w:p>
          <w:p w:rsidR="00EC5787" w:rsidRPr="003C655B" w:rsidRDefault="00EC5787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Pr="00EF0322" w:rsidRDefault="00EF0322" w:rsidP="00EF0322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LED de 5 mm, color verde difuso. </w:t>
            </w:r>
            <w:r w:rsidR="00EC5787" w:rsidRPr="00EF0322">
              <w:rPr>
                <w:rFonts w:ascii="Arial" w:hAnsi="Arial" w:cs="Arial"/>
                <w:b/>
                <w:i/>
              </w:rPr>
              <w:t>Modelo: E5/VER-D</w:t>
            </w:r>
          </w:p>
          <w:p w:rsidR="00EC5787" w:rsidRPr="003C655B" w:rsidRDefault="00EC5787" w:rsidP="00EF0322">
            <w:pPr>
              <w:jc w:val="both"/>
              <w:rPr>
                <w:rFonts w:ascii="Arial" w:hAnsi="Arial" w:cs="Arial"/>
              </w:rPr>
            </w:pPr>
          </w:p>
        </w:tc>
      </w:tr>
      <w:tr w:rsidR="00EC5787" w:rsidRPr="00D36043" w:rsidTr="007E19F0">
        <w:tc>
          <w:tcPr>
            <w:tcW w:w="1951" w:type="dxa"/>
          </w:tcPr>
          <w:p w:rsidR="00EC5787" w:rsidRPr="003C655B" w:rsidRDefault="00EC5787" w:rsidP="00ED57A7">
            <w:pPr>
              <w:jc w:val="center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</w:tcPr>
          <w:p w:rsidR="00EC5787" w:rsidRPr="003C655B" w:rsidRDefault="00EC5787" w:rsidP="00EF0322">
            <w:pPr>
              <w:jc w:val="both"/>
              <w:rPr>
                <w:rFonts w:ascii="Arial" w:hAnsi="Arial" w:cs="Arial"/>
              </w:rPr>
            </w:pPr>
            <w:r w:rsidRPr="003C655B">
              <w:rPr>
                <w:rFonts w:ascii="Arial" w:hAnsi="Arial" w:cs="Arial"/>
              </w:rPr>
              <w:t>Base para</w:t>
            </w:r>
            <w:r w:rsidR="00EF0322">
              <w:rPr>
                <w:rFonts w:ascii="Arial" w:hAnsi="Arial" w:cs="Arial"/>
              </w:rPr>
              <w:t xml:space="preserve"> circuito integrado de 14 patas. </w:t>
            </w:r>
            <w:r w:rsidRPr="00EF0322">
              <w:rPr>
                <w:rFonts w:ascii="Arial" w:hAnsi="Arial" w:cs="Arial"/>
                <w:b/>
                <w:i/>
              </w:rPr>
              <w:t>Modelo: IC14P</w:t>
            </w:r>
          </w:p>
          <w:p w:rsidR="00EC5787" w:rsidRPr="003C655B" w:rsidRDefault="00EC5787" w:rsidP="00EF0322">
            <w:pPr>
              <w:jc w:val="both"/>
              <w:rPr>
                <w:rFonts w:ascii="Arial" w:hAnsi="Arial" w:cs="Arial"/>
              </w:rPr>
            </w:pPr>
          </w:p>
        </w:tc>
      </w:tr>
    </w:tbl>
    <w:p w:rsidR="00DE10CB" w:rsidRDefault="00DE10CB" w:rsidP="00D36043">
      <w:pPr>
        <w:jc w:val="both"/>
        <w:rPr>
          <w:rFonts w:ascii="Arial" w:hAnsi="Arial" w:cs="Arial"/>
        </w:rPr>
      </w:pPr>
    </w:p>
    <w:p w:rsidR="00320704" w:rsidRPr="00D36043" w:rsidRDefault="00320704" w:rsidP="005921E4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>Para el circuito impreso de la</w:t>
      </w:r>
      <w:r w:rsidR="004B20C5" w:rsidRPr="00D36043">
        <w:rPr>
          <w:rFonts w:ascii="Arial" w:hAnsi="Arial" w:cs="Arial"/>
        </w:rPr>
        <w:t xml:space="preserve"> segunda</w:t>
      </w:r>
      <w:r w:rsidR="0005092E">
        <w:rPr>
          <w:rFonts w:ascii="Arial" w:hAnsi="Arial" w:cs="Arial"/>
        </w:rPr>
        <w:t xml:space="preserve"> etapa ocuparemos </w:t>
      </w:r>
      <w:r w:rsidRPr="00D36043">
        <w:rPr>
          <w:rFonts w:ascii="Arial" w:hAnsi="Arial" w:cs="Arial"/>
        </w:rPr>
        <w:t>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48"/>
        <w:gridCol w:w="7078"/>
      </w:tblGrid>
      <w:tr w:rsidR="00D33770" w:rsidRPr="005921E4" w:rsidTr="00DE10CB">
        <w:trPr>
          <w:trHeight w:val="471"/>
        </w:trPr>
        <w:tc>
          <w:tcPr>
            <w:tcW w:w="1948" w:type="dxa"/>
          </w:tcPr>
          <w:p w:rsidR="00D33770" w:rsidRPr="005921E4" w:rsidRDefault="00D33770" w:rsidP="005921E4">
            <w:pPr>
              <w:jc w:val="center"/>
              <w:rPr>
                <w:rFonts w:ascii="Arial" w:hAnsi="Arial" w:cs="Arial"/>
                <w:b/>
              </w:rPr>
            </w:pPr>
          </w:p>
          <w:p w:rsidR="00D33770" w:rsidRPr="005921E4" w:rsidRDefault="00D33770" w:rsidP="005921E4">
            <w:pPr>
              <w:jc w:val="center"/>
              <w:rPr>
                <w:rFonts w:ascii="Arial" w:hAnsi="Arial" w:cs="Arial"/>
                <w:b/>
              </w:rPr>
            </w:pPr>
            <w:r w:rsidRPr="005921E4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7078" w:type="dxa"/>
          </w:tcPr>
          <w:p w:rsidR="00D33770" w:rsidRPr="005921E4" w:rsidRDefault="00D33770" w:rsidP="005921E4">
            <w:pPr>
              <w:jc w:val="center"/>
              <w:rPr>
                <w:rFonts w:ascii="Arial" w:hAnsi="Arial" w:cs="Arial"/>
                <w:b/>
              </w:rPr>
            </w:pPr>
          </w:p>
          <w:p w:rsidR="00D33770" w:rsidRDefault="00D33770" w:rsidP="005921E4">
            <w:pPr>
              <w:jc w:val="center"/>
              <w:rPr>
                <w:rFonts w:ascii="Arial" w:hAnsi="Arial" w:cs="Arial"/>
                <w:b/>
              </w:rPr>
            </w:pPr>
            <w:r w:rsidRPr="005921E4">
              <w:rPr>
                <w:rFonts w:ascii="Arial" w:hAnsi="Arial" w:cs="Arial"/>
                <w:b/>
              </w:rPr>
              <w:t>Materiales</w:t>
            </w:r>
          </w:p>
          <w:p w:rsidR="005921E4" w:rsidRPr="005921E4" w:rsidRDefault="005921E4" w:rsidP="005921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21E4" w:rsidRPr="00D36043" w:rsidTr="00DE10CB">
        <w:trPr>
          <w:trHeight w:val="459"/>
        </w:trPr>
        <w:tc>
          <w:tcPr>
            <w:tcW w:w="1948" w:type="dxa"/>
          </w:tcPr>
          <w:p w:rsidR="005921E4" w:rsidRPr="00D36043" w:rsidRDefault="005921E4" w:rsidP="002F1BF5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F3D6A" w:rsidRDefault="001F3D6A" w:rsidP="002F1BF5">
            <w:pPr>
              <w:jc w:val="both"/>
              <w:rPr>
                <w:rFonts w:ascii="Arial" w:hAnsi="Arial" w:cs="Arial"/>
              </w:rPr>
            </w:pPr>
          </w:p>
          <w:p w:rsidR="005921E4" w:rsidRDefault="005921E4" w:rsidP="002F1BF5">
            <w:pPr>
              <w:jc w:val="both"/>
              <w:rPr>
                <w:rFonts w:ascii="Arial" w:hAnsi="Arial" w:cs="Arial"/>
                <w:b/>
                <w:i/>
              </w:rPr>
            </w:pPr>
            <w:r w:rsidRPr="00D36043">
              <w:rPr>
                <w:rFonts w:ascii="Arial" w:hAnsi="Arial" w:cs="Arial"/>
              </w:rPr>
              <w:t xml:space="preserve">Transistor de potencia Darlington NPN TO-220. </w:t>
            </w:r>
            <w:r w:rsidRPr="002F1BF5">
              <w:rPr>
                <w:rFonts w:ascii="Arial" w:hAnsi="Arial" w:cs="Arial"/>
                <w:b/>
                <w:i/>
              </w:rPr>
              <w:t>Modelo: TIP120</w:t>
            </w:r>
          </w:p>
          <w:p w:rsidR="001F3D6A" w:rsidRPr="00D36043" w:rsidRDefault="001F3D6A" w:rsidP="002F1BF5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DE10CB">
        <w:trPr>
          <w:trHeight w:val="707"/>
        </w:trPr>
        <w:tc>
          <w:tcPr>
            <w:tcW w:w="1948" w:type="dxa"/>
          </w:tcPr>
          <w:p w:rsidR="005921E4" w:rsidRPr="00D36043" w:rsidRDefault="005921E4" w:rsidP="002F1BF5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1F3D6A" w:rsidRDefault="001F3D6A" w:rsidP="002F1BF5">
            <w:pPr>
              <w:jc w:val="both"/>
              <w:rPr>
                <w:rFonts w:ascii="Arial" w:hAnsi="Arial" w:cs="Arial"/>
              </w:rPr>
            </w:pPr>
          </w:p>
          <w:p w:rsidR="005921E4" w:rsidRDefault="005921E4" w:rsidP="002F1BF5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 xml:space="preserve">Relevador compacto de 1 polo, 2 tiros (SPDT) y bobina de 5 Vcc. </w:t>
            </w:r>
            <w:r w:rsidRPr="002F1BF5">
              <w:rPr>
                <w:rFonts w:ascii="Arial" w:hAnsi="Arial" w:cs="Arial"/>
                <w:b/>
                <w:i/>
              </w:rPr>
              <w:t>Modelo RAS-0510.</w:t>
            </w:r>
            <w:r w:rsidRPr="00D36043">
              <w:rPr>
                <w:rFonts w:ascii="Arial" w:hAnsi="Arial" w:cs="Arial"/>
              </w:rPr>
              <w:t xml:space="preserve"> </w:t>
            </w:r>
          </w:p>
          <w:p w:rsidR="001F3D6A" w:rsidRPr="00D36043" w:rsidRDefault="001F3D6A" w:rsidP="002F1BF5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DE10CB">
        <w:trPr>
          <w:trHeight w:val="471"/>
        </w:trPr>
        <w:tc>
          <w:tcPr>
            <w:tcW w:w="1948" w:type="dxa"/>
          </w:tcPr>
          <w:p w:rsidR="005921E4" w:rsidRPr="00D36043" w:rsidRDefault="005921E4" w:rsidP="002F1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78" w:type="dxa"/>
          </w:tcPr>
          <w:p w:rsidR="001F3D6A" w:rsidRDefault="001F3D6A" w:rsidP="002F1BF5">
            <w:pPr>
              <w:jc w:val="both"/>
              <w:rPr>
                <w:rFonts w:ascii="Arial" w:hAnsi="Arial" w:cs="Arial"/>
              </w:rPr>
            </w:pPr>
          </w:p>
          <w:p w:rsidR="005921E4" w:rsidRDefault="005921E4" w:rsidP="002F1BF5">
            <w:pPr>
              <w:jc w:val="both"/>
              <w:rPr>
                <w:rFonts w:ascii="Arial" w:hAnsi="Arial" w:cs="Arial"/>
                <w:b/>
                <w:i/>
              </w:rPr>
            </w:pPr>
            <w:r w:rsidRPr="00D36043">
              <w:rPr>
                <w:rFonts w:ascii="Arial" w:hAnsi="Arial" w:cs="Arial"/>
              </w:rPr>
              <w:t>Terminal chica con 2 t</w:t>
            </w:r>
            <w:r w:rsidR="002F1BF5">
              <w:rPr>
                <w:rFonts w:ascii="Arial" w:hAnsi="Arial" w:cs="Arial"/>
              </w:rPr>
              <w:t xml:space="preserve">ornillos, para circuito impreso. </w:t>
            </w:r>
            <w:r w:rsidRPr="002F1BF5">
              <w:rPr>
                <w:rFonts w:ascii="Arial" w:hAnsi="Arial" w:cs="Arial"/>
                <w:b/>
                <w:i/>
              </w:rPr>
              <w:t>Modelo: TRT-02</w:t>
            </w:r>
          </w:p>
          <w:p w:rsidR="001F3D6A" w:rsidRPr="00D36043" w:rsidRDefault="001F3D6A" w:rsidP="002F1BF5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4F6EA1">
        <w:trPr>
          <w:trHeight w:val="471"/>
        </w:trPr>
        <w:tc>
          <w:tcPr>
            <w:tcW w:w="1948" w:type="dxa"/>
            <w:tcBorders>
              <w:bottom w:val="nil"/>
            </w:tcBorders>
          </w:tcPr>
          <w:p w:rsidR="005921E4" w:rsidRPr="00D36043" w:rsidRDefault="005921E4" w:rsidP="002F1BF5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  <w:tcBorders>
              <w:bottom w:val="nil"/>
            </w:tcBorders>
          </w:tcPr>
          <w:p w:rsidR="001F3D6A" w:rsidRDefault="001F3D6A" w:rsidP="002F1BF5">
            <w:pPr>
              <w:jc w:val="both"/>
              <w:rPr>
                <w:rFonts w:ascii="Arial" w:hAnsi="Arial" w:cs="Arial"/>
              </w:rPr>
            </w:pPr>
          </w:p>
          <w:p w:rsidR="005921E4" w:rsidRPr="00D36043" w:rsidRDefault="005921E4" w:rsidP="002F1BF5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 xml:space="preserve">Resistencia de carbón, de 1/4 Watt, al 5% de tolerancia, de 2.2 kOhms.  </w:t>
            </w:r>
            <w:r w:rsidRPr="002F1BF5">
              <w:rPr>
                <w:rFonts w:ascii="Arial" w:hAnsi="Arial" w:cs="Arial"/>
                <w:b/>
                <w:i/>
              </w:rPr>
              <w:t>Modelo: R2K2 ¼.</w:t>
            </w:r>
          </w:p>
        </w:tc>
      </w:tr>
      <w:tr w:rsidR="005921E4" w:rsidRPr="00D36043" w:rsidTr="00DE10CB">
        <w:trPr>
          <w:trHeight w:val="88"/>
        </w:trPr>
        <w:tc>
          <w:tcPr>
            <w:tcW w:w="9026" w:type="dxa"/>
            <w:gridSpan w:val="2"/>
            <w:tcBorders>
              <w:top w:val="nil"/>
              <w:left w:val="nil"/>
              <w:right w:val="nil"/>
            </w:tcBorders>
          </w:tcPr>
          <w:p w:rsidR="004F6EA1" w:rsidRDefault="004F6EA1" w:rsidP="002F1BF5">
            <w:pPr>
              <w:jc w:val="both"/>
              <w:rPr>
                <w:rFonts w:ascii="Arial" w:hAnsi="Arial" w:cs="Arial"/>
              </w:rPr>
            </w:pPr>
          </w:p>
          <w:p w:rsidR="00BD58C6" w:rsidRDefault="00BD58C6" w:rsidP="002F1BF5">
            <w:pPr>
              <w:jc w:val="both"/>
              <w:rPr>
                <w:rFonts w:ascii="Arial" w:hAnsi="Arial" w:cs="Arial"/>
              </w:rPr>
            </w:pPr>
          </w:p>
          <w:p w:rsidR="00BD58C6" w:rsidRDefault="00BD58C6" w:rsidP="002F1BF5">
            <w:pPr>
              <w:jc w:val="both"/>
              <w:rPr>
                <w:rFonts w:ascii="Arial" w:hAnsi="Arial" w:cs="Arial"/>
              </w:rPr>
            </w:pPr>
          </w:p>
          <w:p w:rsidR="002F1BF5" w:rsidRPr="00D36043" w:rsidRDefault="002F1BF5" w:rsidP="002F1BF5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lastRenderedPageBreak/>
              <w:t xml:space="preserve">Para el circuito impreso de la </w:t>
            </w:r>
            <w:r w:rsidR="008C3331">
              <w:rPr>
                <w:rFonts w:ascii="Arial" w:hAnsi="Arial" w:cs="Arial"/>
              </w:rPr>
              <w:t>tercera</w:t>
            </w:r>
            <w:r w:rsidRPr="00D36043">
              <w:rPr>
                <w:rFonts w:ascii="Arial" w:hAnsi="Arial" w:cs="Arial"/>
              </w:rPr>
              <w:t xml:space="preserve"> etapa utilizaremos el siguiente material:</w:t>
            </w:r>
          </w:p>
          <w:p w:rsidR="005921E4" w:rsidRPr="00D36043" w:rsidRDefault="005921E4" w:rsidP="00D36043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8678" w:type="dxa"/>
              <w:tblInd w:w="2" w:type="dxa"/>
              <w:tblLayout w:type="fixed"/>
              <w:tblLook w:val="04A0"/>
            </w:tblPr>
            <w:tblGrid>
              <w:gridCol w:w="1870"/>
              <w:gridCol w:w="6808"/>
            </w:tblGrid>
            <w:tr w:rsidR="005921E4" w:rsidRPr="00D36043" w:rsidTr="00DE10CB">
              <w:trPr>
                <w:trHeight w:val="469"/>
              </w:trPr>
              <w:tc>
                <w:tcPr>
                  <w:tcW w:w="1870" w:type="dxa"/>
                </w:tcPr>
                <w:p w:rsidR="005921E4" w:rsidRPr="008C3331" w:rsidRDefault="005921E4" w:rsidP="008C333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921E4" w:rsidRPr="008C3331" w:rsidRDefault="005921E4" w:rsidP="008C333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3331">
                    <w:rPr>
                      <w:rFonts w:ascii="Arial" w:hAnsi="Arial" w:cs="Arial"/>
                      <w:b/>
                    </w:rPr>
                    <w:t>Cantidad</w:t>
                  </w:r>
                </w:p>
              </w:tc>
              <w:tc>
                <w:tcPr>
                  <w:tcW w:w="6808" w:type="dxa"/>
                </w:tcPr>
                <w:p w:rsidR="005921E4" w:rsidRPr="008C3331" w:rsidRDefault="005921E4" w:rsidP="008C333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921E4" w:rsidRDefault="005921E4" w:rsidP="008C333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3331">
                    <w:rPr>
                      <w:rFonts w:ascii="Arial" w:hAnsi="Arial" w:cs="Arial"/>
                      <w:b/>
                    </w:rPr>
                    <w:t>Materiales</w:t>
                  </w:r>
                </w:p>
                <w:p w:rsidR="008C3331" w:rsidRPr="008C3331" w:rsidRDefault="008C3331" w:rsidP="008C333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921E4" w:rsidRPr="00D36043" w:rsidTr="00DE10CB">
              <w:trPr>
                <w:trHeight w:val="540"/>
              </w:trPr>
              <w:tc>
                <w:tcPr>
                  <w:tcW w:w="1870" w:type="dxa"/>
                </w:tcPr>
                <w:p w:rsidR="005921E4" w:rsidRPr="00D36043" w:rsidRDefault="005921E4" w:rsidP="008C3331">
                  <w:pPr>
                    <w:jc w:val="center"/>
                    <w:rPr>
                      <w:rFonts w:ascii="Arial" w:hAnsi="Arial" w:cs="Arial"/>
                    </w:rPr>
                  </w:pPr>
                  <w:r w:rsidRPr="00D3604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808" w:type="dxa"/>
                </w:tcPr>
                <w:tbl>
                  <w:tblPr>
                    <w:tblW w:w="934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45"/>
                  </w:tblGrid>
                  <w:tr w:rsidR="005921E4" w:rsidRPr="00D36043" w:rsidTr="00DE10CB">
                    <w:trPr>
                      <w:trHeight w:val="469"/>
                      <w:tblCellSpacing w:w="15" w:type="dxa"/>
                    </w:trPr>
                    <w:tc>
                      <w:tcPr>
                        <w:tcW w:w="9285" w:type="dxa"/>
                        <w:vAlign w:val="center"/>
                        <w:hideMark/>
                      </w:tcPr>
                      <w:p w:rsidR="005921E4" w:rsidRPr="00D36043" w:rsidRDefault="005921E4" w:rsidP="00D3604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D36043">
                          <w:rPr>
                            <w:rFonts w:ascii="Arial" w:hAnsi="Arial" w:cs="Arial"/>
                          </w:rPr>
                          <w:t xml:space="preserve">Transistor de pequeña señal Motorola NPN. </w:t>
                        </w:r>
                        <w:r w:rsidRPr="0078615A">
                          <w:rPr>
                            <w:rFonts w:ascii="Arial" w:hAnsi="Arial" w:cs="Arial"/>
                            <w:b/>
                            <w:i/>
                          </w:rPr>
                          <w:t>Modelo: 2N2222A</w:t>
                        </w:r>
                        <w:r w:rsidRPr="00D36043">
                          <w:rPr>
                            <w:rFonts w:ascii="Arial" w:hAnsi="Arial" w:cs="Arial"/>
                          </w:rPr>
                          <w:t>.</w:t>
                        </w:r>
                        <w:hyperlink r:id="rId9" w:history="1"/>
                        <w:r w:rsidRPr="00D3604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:rsidR="005921E4" w:rsidRPr="00D36043" w:rsidRDefault="005921E4" w:rsidP="00D360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921E4" w:rsidRPr="00D36043" w:rsidTr="00DE10CB">
              <w:trPr>
                <w:trHeight w:val="469"/>
              </w:trPr>
              <w:tc>
                <w:tcPr>
                  <w:tcW w:w="1870" w:type="dxa"/>
                </w:tcPr>
                <w:p w:rsidR="005921E4" w:rsidRPr="00D36043" w:rsidRDefault="005921E4" w:rsidP="008C3331">
                  <w:pPr>
                    <w:jc w:val="center"/>
                    <w:rPr>
                      <w:rFonts w:ascii="Arial" w:hAnsi="Arial" w:cs="Arial"/>
                    </w:rPr>
                  </w:pPr>
                  <w:r w:rsidRPr="00D3604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808" w:type="dxa"/>
                </w:tcPr>
                <w:p w:rsidR="005921E4" w:rsidRPr="0078615A" w:rsidRDefault="005921E4" w:rsidP="00D36043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D36043">
                    <w:rPr>
                      <w:rFonts w:ascii="Arial" w:hAnsi="Arial" w:cs="Arial"/>
                    </w:rPr>
                    <w:t xml:space="preserve">Terminal chica con 2 tornillos para circuito impreso. </w:t>
                  </w:r>
                  <w:r w:rsidRPr="0078615A">
                    <w:rPr>
                      <w:rFonts w:ascii="Arial" w:hAnsi="Arial" w:cs="Arial"/>
                      <w:b/>
                      <w:i/>
                    </w:rPr>
                    <w:t>Modelo: TRT-02</w:t>
                  </w:r>
                </w:p>
                <w:p w:rsidR="005921E4" w:rsidRPr="00D36043" w:rsidRDefault="005921E4" w:rsidP="00D3604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921E4" w:rsidRPr="00D36043" w:rsidTr="00DE10CB">
              <w:trPr>
                <w:trHeight w:val="693"/>
              </w:trPr>
              <w:tc>
                <w:tcPr>
                  <w:tcW w:w="1870" w:type="dxa"/>
                </w:tcPr>
                <w:p w:rsidR="005921E4" w:rsidRPr="00D36043" w:rsidRDefault="005921E4" w:rsidP="008C3331">
                  <w:pPr>
                    <w:jc w:val="center"/>
                    <w:rPr>
                      <w:rFonts w:ascii="Arial" w:hAnsi="Arial" w:cs="Arial"/>
                    </w:rPr>
                  </w:pPr>
                  <w:r w:rsidRPr="00D3604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808" w:type="dxa"/>
                </w:tcPr>
                <w:p w:rsidR="005921E4" w:rsidRPr="00D36043" w:rsidRDefault="005921E4" w:rsidP="00D36043">
                  <w:pPr>
                    <w:jc w:val="both"/>
                    <w:rPr>
                      <w:rFonts w:ascii="Arial" w:hAnsi="Arial" w:cs="Arial"/>
                    </w:rPr>
                  </w:pPr>
                  <w:r w:rsidRPr="00D36043">
                    <w:rPr>
                      <w:rFonts w:ascii="Arial" w:hAnsi="Arial" w:cs="Arial"/>
                    </w:rPr>
                    <w:t xml:space="preserve">Resistencia de carbón de 1/2 Watt, al 5% de tolerancia. </w:t>
                  </w:r>
                  <w:r w:rsidRPr="0078615A">
                    <w:rPr>
                      <w:rFonts w:ascii="Arial" w:hAnsi="Arial" w:cs="Arial"/>
                      <w:b/>
                      <w:i/>
                    </w:rPr>
                    <w:t>Modelo: R1.2 ½.</w:t>
                  </w:r>
                </w:p>
              </w:tc>
            </w:tr>
          </w:tbl>
          <w:p w:rsidR="005921E4" w:rsidRDefault="005921E4" w:rsidP="00D36043">
            <w:pPr>
              <w:jc w:val="both"/>
              <w:rPr>
                <w:rFonts w:ascii="Arial" w:hAnsi="Arial" w:cs="Arial"/>
              </w:rPr>
            </w:pP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  <w:p w:rsidR="005921E4" w:rsidRDefault="005921E4" w:rsidP="00D36043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 xml:space="preserve">Para los tres circuitos impresos  </w:t>
            </w:r>
            <w:r w:rsidR="0005092E">
              <w:rPr>
                <w:rFonts w:ascii="Arial" w:hAnsi="Arial" w:cs="Arial"/>
              </w:rPr>
              <w:t>necesita</w:t>
            </w:r>
            <w:r w:rsidRPr="00D36043">
              <w:rPr>
                <w:rFonts w:ascii="Arial" w:hAnsi="Arial" w:cs="Arial"/>
              </w:rPr>
              <w:t>mos</w:t>
            </w:r>
            <w:r w:rsidR="0005092E">
              <w:rPr>
                <w:rFonts w:ascii="Arial" w:hAnsi="Arial" w:cs="Arial"/>
              </w:rPr>
              <w:t>: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89492E" w:rsidRPr="00D36043" w:rsidTr="00DE10CB">
        <w:trPr>
          <w:trHeight w:val="135"/>
        </w:trPr>
        <w:tc>
          <w:tcPr>
            <w:tcW w:w="1948" w:type="dxa"/>
          </w:tcPr>
          <w:p w:rsid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</w:p>
          <w:p w:rsidR="0089492E" w:rsidRP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  <w:r w:rsidRPr="008949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7078" w:type="dxa"/>
          </w:tcPr>
          <w:p w:rsid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</w:p>
          <w:p w:rsidR="0089492E" w:rsidRP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  <w:r w:rsidRPr="0089492E">
              <w:rPr>
                <w:rFonts w:ascii="Arial" w:hAnsi="Arial" w:cs="Arial"/>
                <w:b/>
              </w:rPr>
              <w:t>Materiales</w:t>
            </w:r>
          </w:p>
          <w:p w:rsidR="0089492E" w:rsidRPr="0089492E" w:rsidRDefault="0089492E" w:rsidP="00894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21E4" w:rsidRPr="00D36043" w:rsidTr="00DE10CB">
        <w:trPr>
          <w:trHeight w:val="135"/>
        </w:trPr>
        <w:tc>
          <w:tcPr>
            <w:tcW w:w="1948" w:type="dxa"/>
          </w:tcPr>
          <w:p w:rsidR="005921E4" w:rsidRPr="00D36043" w:rsidRDefault="0089492E" w:rsidP="00894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78" w:type="dxa"/>
          </w:tcPr>
          <w:p w:rsidR="0089492E" w:rsidRPr="0089492E" w:rsidRDefault="0089492E" w:rsidP="00D36043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Placa fenólica una cara, de 5 x 5 cm. </w:t>
            </w:r>
            <w:r w:rsidRPr="0089492E">
              <w:rPr>
                <w:rFonts w:ascii="Arial" w:hAnsi="Arial" w:cs="Arial"/>
                <w:b/>
                <w:i/>
              </w:rPr>
              <w:t xml:space="preserve">Modelo:  </w:t>
            </w:r>
            <w:r w:rsidRPr="0089492E">
              <w:rPr>
                <w:rStyle w:val="111"/>
                <w:rFonts w:ascii="Arial" w:hAnsi="Arial" w:cs="Arial"/>
                <w:b/>
                <w:i/>
              </w:rPr>
              <w:t>PC-5X5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DE10CB">
        <w:trPr>
          <w:trHeight w:val="135"/>
        </w:trPr>
        <w:tc>
          <w:tcPr>
            <w:tcW w:w="1948" w:type="dxa"/>
          </w:tcPr>
          <w:p w:rsidR="005921E4" w:rsidRPr="00D36043" w:rsidRDefault="005921E4" w:rsidP="0089492E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5921E4" w:rsidRPr="0089492E" w:rsidRDefault="005921E4" w:rsidP="00D36043">
            <w:pPr>
              <w:jc w:val="both"/>
              <w:rPr>
                <w:rFonts w:ascii="Arial" w:hAnsi="Arial" w:cs="Arial"/>
                <w:b/>
                <w:i/>
              </w:rPr>
            </w:pPr>
            <w:r w:rsidRPr="00D36043">
              <w:rPr>
                <w:rFonts w:ascii="Arial" w:hAnsi="Arial" w:cs="Arial"/>
              </w:rPr>
              <w:t xml:space="preserve">Hojas de transferencia. </w:t>
            </w:r>
            <w:r w:rsidRPr="0089492E">
              <w:rPr>
                <w:rFonts w:ascii="Arial" w:hAnsi="Arial" w:cs="Arial"/>
                <w:b/>
                <w:i/>
              </w:rPr>
              <w:t>Modelo: PNP-010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5921E4" w:rsidRPr="00D36043" w:rsidTr="00DE10CB">
        <w:trPr>
          <w:trHeight w:val="135"/>
        </w:trPr>
        <w:tc>
          <w:tcPr>
            <w:tcW w:w="1948" w:type="dxa"/>
          </w:tcPr>
          <w:p w:rsidR="005921E4" w:rsidRPr="00D36043" w:rsidRDefault="005921E4" w:rsidP="0089492E">
            <w:pPr>
              <w:jc w:val="center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5921E4" w:rsidRDefault="005921E4" w:rsidP="00D36043">
            <w:pPr>
              <w:jc w:val="both"/>
              <w:rPr>
                <w:rFonts w:ascii="Arial" w:hAnsi="Arial" w:cs="Arial"/>
              </w:rPr>
            </w:pPr>
            <w:r w:rsidRPr="00D36043">
              <w:rPr>
                <w:rFonts w:ascii="Arial" w:hAnsi="Arial" w:cs="Arial"/>
              </w:rPr>
              <w:t xml:space="preserve">Cloruro férrico. </w:t>
            </w:r>
            <w:r w:rsidRPr="0089492E">
              <w:rPr>
                <w:rFonts w:ascii="Arial" w:hAnsi="Arial" w:cs="Arial"/>
                <w:b/>
                <w:i/>
              </w:rPr>
              <w:t>Modelo: MC025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  <w:tr w:rsidR="0089492E" w:rsidRPr="00D36043" w:rsidTr="00DE10CB">
        <w:trPr>
          <w:trHeight w:val="135"/>
        </w:trPr>
        <w:tc>
          <w:tcPr>
            <w:tcW w:w="1948" w:type="dxa"/>
          </w:tcPr>
          <w:p w:rsidR="0089492E" w:rsidRPr="00D36043" w:rsidRDefault="0089492E" w:rsidP="00894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78" w:type="dxa"/>
          </w:tcPr>
          <w:p w:rsidR="0089492E" w:rsidRDefault="0089492E" w:rsidP="00D36043">
            <w:pPr>
              <w:jc w:val="both"/>
              <w:rPr>
                <w:rFonts w:ascii="Arial" w:hAnsi="Arial" w:cs="Arial"/>
              </w:rPr>
            </w:pPr>
            <w:r w:rsidRPr="0089492E">
              <w:rPr>
                <w:rFonts w:ascii="Arial" w:hAnsi="Arial" w:cs="Arial"/>
              </w:rPr>
              <w:t xml:space="preserve">Convertidor de voltaje o eliminador regulado de 3 a 12 Vcc, 1 Amper, blanco. </w:t>
            </w:r>
            <w:r w:rsidRPr="0089492E">
              <w:rPr>
                <w:rFonts w:ascii="Arial" w:hAnsi="Arial" w:cs="Arial"/>
                <w:b/>
                <w:i/>
              </w:rPr>
              <w:t>Modelo: ELI-1000BL</w:t>
            </w:r>
          </w:p>
          <w:p w:rsidR="0089492E" w:rsidRPr="00D36043" w:rsidRDefault="0089492E" w:rsidP="00D36043">
            <w:pPr>
              <w:jc w:val="both"/>
              <w:rPr>
                <w:rFonts w:ascii="Arial" w:hAnsi="Arial" w:cs="Arial"/>
              </w:rPr>
            </w:pPr>
          </w:p>
        </w:tc>
      </w:tr>
    </w:tbl>
    <w:p w:rsidR="00D33770" w:rsidRPr="00D36043" w:rsidRDefault="00D33770" w:rsidP="00D36043">
      <w:pPr>
        <w:jc w:val="both"/>
        <w:rPr>
          <w:rFonts w:ascii="Arial" w:hAnsi="Arial" w:cs="Arial"/>
        </w:rPr>
      </w:pPr>
    </w:p>
    <w:p w:rsidR="001E653E" w:rsidRDefault="00D33770" w:rsidP="00D36043">
      <w:pPr>
        <w:jc w:val="both"/>
        <w:rPr>
          <w:rFonts w:ascii="Arial" w:hAnsi="Arial" w:cs="Arial"/>
          <w:b/>
          <w:i/>
        </w:rPr>
      </w:pPr>
      <w:r w:rsidRPr="00192D7A">
        <w:rPr>
          <w:rFonts w:ascii="Arial" w:hAnsi="Arial" w:cs="Arial"/>
          <w:b/>
          <w:i/>
        </w:rPr>
        <w:t>Funcionamiento</w:t>
      </w:r>
    </w:p>
    <w:p w:rsidR="00422136" w:rsidRPr="00D36043" w:rsidRDefault="00422136" w:rsidP="0042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primer circuito </w:t>
      </w:r>
      <w:r w:rsidR="00BE112C">
        <w:rPr>
          <w:rFonts w:ascii="Arial" w:hAnsi="Arial" w:cs="Arial"/>
        </w:rPr>
        <w:t>consta de un</w:t>
      </w:r>
      <w:r>
        <w:rPr>
          <w:rFonts w:ascii="Arial" w:hAnsi="Arial" w:cs="Arial"/>
        </w:rPr>
        <w:t xml:space="preserve"> opto interruptor,  </w:t>
      </w:r>
      <w:r w:rsidR="0005092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 está</w:t>
      </w:r>
      <w:r w:rsidRPr="00D36043">
        <w:rPr>
          <w:rFonts w:ascii="Arial" w:hAnsi="Arial" w:cs="Arial"/>
        </w:rPr>
        <w:t xml:space="preserve"> compuesto </w:t>
      </w:r>
      <w:r>
        <w:rPr>
          <w:rFonts w:ascii="Arial" w:hAnsi="Arial" w:cs="Arial"/>
        </w:rPr>
        <w:t xml:space="preserve">de un </w:t>
      </w:r>
      <w:r w:rsidRPr="00D36043">
        <w:rPr>
          <w:rFonts w:ascii="Arial" w:hAnsi="Arial" w:cs="Arial"/>
        </w:rPr>
        <w:t>led emisor de luz infrarroja y un fo</w:t>
      </w:r>
      <w:r>
        <w:rPr>
          <w:rFonts w:ascii="Arial" w:hAnsi="Arial" w:cs="Arial"/>
        </w:rPr>
        <w:t>totransitor sensible a esta luz</w:t>
      </w:r>
      <w:r w:rsidR="0005092E">
        <w:rPr>
          <w:rFonts w:ascii="Arial" w:hAnsi="Arial" w:cs="Arial"/>
        </w:rPr>
        <w:t xml:space="preserve"> </w:t>
      </w:r>
      <w:r w:rsidRPr="00D36043">
        <w:rPr>
          <w:rFonts w:ascii="Arial" w:hAnsi="Arial" w:cs="Arial"/>
        </w:rPr>
        <w:t xml:space="preserve">ensamblados en una estructura </w:t>
      </w:r>
      <w:r>
        <w:rPr>
          <w:rFonts w:ascii="Arial" w:hAnsi="Arial" w:cs="Arial"/>
        </w:rPr>
        <w:t>de plástico</w:t>
      </w:r>
      <w:r w:rsidRPr="00D36043">
        <w:rPr>
          <w:rFonts w:ascii="Arial" w:hAnsi="Arial" w:cs="Arial"/>
        </w:rPr>
        <w:t xml:space="preserve"> que les da soporte y permite el paso de la luz infrarroja entre ambos componentes, protegiéndolos de </w:t>
      </w:r>
      <w:r w:rsidR="0005092E">
        <w:rPr>
          <w:rFonts w:ascii="Arial" w:hAnsi="Arial" w:cs="Arial"/>
        </w:rPr>
        <w:t>ser activado por otro tipo de</w:t>
      </w:r>
      <w:r w:rsidRPr="00D36043">
        <w:rPr>
          <w:rFonts w:ascii="Arial" w:hAnsi="Arial" w:cs="Arial"/>
        </w:rPr>
        <w:t xml:space="preserve"> luz.</w:t>
      </w:r>
      <w:r>
        <w:rPr>
          <w:rFonts w:ascii="Arial" w:hAnsi="Arial" w:cs="Arial"/>
        </w:rPr>
        <w:t xml:space="preserve"> </w:t>
      </w:r>
      <w:r w:rsidR="0005092E">
        <w:rPr>
          <w:rFonts w:ascii="Arial" w:hAnsi="Arial" w:cs="Arial"/>
        </w:rPr>
        <w:t xml:space="preserve">El ITR8102 </w:t>
      </w:r>
      <w:r>
        <w:rPr>
          <w:rFonts w:ascii="Arial" w:hAnsi="Arial" w:cs="Arial"/>
        </w:rPr>
        <w:t xml:space="preserve">tiene 4 </w:t>
      </w:r>
      <w:r w:rsidRPr="00D36043">
        <w:rPr>
          <w:rFonts w:ascii="Arial" w:hAnsi="Arial" w:cs="Arial"/>
        </w:rPr>
        <w:t>letra</w:t>
      </w:r>
      <w:r>
        <w:rPr>
          <w:rFonts w:ascii="Arial" w:hAnsi="Arial" w:cs="Arial"/>
        </w:rPr>
        <w:t>s marcadas en la estructura plástica: E (</w:t>
      </w:r>
      <w:r w:rsidRPr="00D36043">
        <w:rPr>
          <w:rFonts w:ascii="Arial" w:hAnsi="Arial" w:cs="Arial"/>
        </w:rPr>
        <w:t>emisor</w:t>
      </w:r>
      <w:r>
        <w:rPr>
          <w:rFonts w:ascii="Arial" w:hAnsi="Arial" w:cs="Arial"/>
        </w:rPr>
        <w:t>),</w:t>
      </w:r>
      <w:r w:rsidRPr="00D36043">
        <w:rPr>
          <w:rFonts w:ascii="Arial" w:hAnsi="Arial" w:cs="Arial"/>
        </w:rPr>
        <w:t xml:space="preserve"> D </w:t>
      </w:r>
      <w:r>
        <w:rPr>
          <w:rFonts w:ascii="Arial" w:hAnsi="Arial" w:cs="Arial"/>
        </w:rPr>
        <w:t>(</w:t>
      </w:r>
      <w:r w:rsidRPr="00D36043">
        <w:rPr>
          <w:rFonts w:ascii="Arial" w:hAnsi="Arial" w:cs="Arial"/>
        </w:rPr>
        <w:t>detector</w:t>
      </w:r>
      <w:r>
        <w:rPr>
          <w:rFonts w:ascii="Arial" w:hAnsi="Arial" w:cs="Arial"/>
        </w:rPr>
        <w:t xml:space="preserve">)  y en ambos lados </w:t>
      </w:r>
      <w:r w:rsidRPr="00D36043">
        <w:rPr>
          <w:rFonts w:ascii="Arial" w:hAnsi="Arial" w:cs="Arial"/>
        </w:rPr>
        <w:t>un símbolo</w:t>
      </w:r>
      <w:r>
        <w:rPr>
          <w:rFonts w:ascii="Arial" w:hAnsi="Arial" w:cs="Arial"/>
        </w:rPr>
        <w:t xml:space="preserve"> de + </w:t>
      </w:r>
      <w:r w:rsidR="0005092E">
        <w:rPr>
          <w:rFonts w:ascii="Arial" w:hAnsi="Arial" w:cs="Arial"/>
        </w:rPr>
        <w:t xml:space="preserve">correspondientes al </w:t>
      </w:r>
      <w:proofErr w:type="spellStart"/>
      <w:r w:rsidR="0005092E">
        <w:rPr>
          <w:rFonts w:ascii="Arial" w:hAnsi="Arial" w:cs="Arial"/>
        </w:rPr>
        <w:t>led</w:t>
      </w:r>
      <w:proofErr w:type="spellEnd"/>
      <w:r w:rsidR="0005092E">
        <w:rPr>
          <w:rFonts w:ascii="Arial" w:hAnsi="Arial" w:cs="Arial"/>
        </w:rPr>
        <w:t xml:space="preserve"> infrarrojo y al fototransistor que lo integran</w:t>
      </w:r>
      <w:r w:rsidRPr="00D36043">
        <w:rPr>
          <w:rFonts w:ascii="Arial" w:hAnsi="Arial" w:cs="Arial"/>
        </w:rPr>
        <w:t xml:space="preserve">. </w:t>
      </w:r>
    </w:p>
    <w:p w:rsidR="00422136" w:rsidRDefault="00422136" w:rsidP="0042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que se active el opto interruptor se introduce </w:t>
      </w:r>
      <w:r w:rsidRPr="00D3604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elemento </w:t>
      </w:r>
      <w:r w:rsidRPr="00D36043">
        <w:rPr>
          <w:rFonts w:ascii="Arial" w:hAnsi="Arial" w:cs="Arial"/>
        </w:rPr>
        <w:t>en la ranura</w:t>
      </w:r>
      <w:r w:rsidR="001107BA">
        <w:rPr>
          <w:rFonts w:ascii="Arial" w:hAnsi="Arial" w:cs="Arial"/>
        </w:rPr>
        <w:t xml:space="preserve"> que obstruya</w:t>
      </w:r>
      <w:r>
        <w:rPr>
          <w:rFonts w:ascii="Arial" w:hAnsi="Arial" w:cs="Arial"/>
        </w:rPr>
        <w:t xml:space="preserve"> </w:t>
      </w:r>
      <w:r w:rsidRPr="00D36043">
        <w:rPr>
          <w:rFonts w:ascii="Arial" w:hAnsi="Arial" w:cs="Arial"/>
        </w:rPr>
        <w:t xml:space="preserve"> el paso de la luz infrarroja entre</w:t>
      </w:r>
      <w:r>
        <w:rPr>
          <w:rFonts w:ascii="Arial" w:hAnsi="Arial" w:cs="Arial"/>
        </w:rPr>
        <w:t xml:space="preserve"> en ambos componentes</w:t>
      </w:r>
      <w:r w:rsidR="001107BA">
        <w:rPr>
          <w:rFonts w:ascii="Arial" w:hAnsi="Arial" w:cs="Arial"/>
        </w:rPr>
        <w:t xml:space="preserve"> para</w:t>
      </w:r>
      <w:r w:rsidRPr="00D36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modificar</w:t>
      </w:r>
      <w:r w:rsidR="001107BA">
        <w:rPr>
          <w:rFonts w:ascii="Arial" w:hAnsi="Arial" w:cs="Arial"/>
        </w:rPr>
        <w:t xml:space="preserve"> </w:t>
      </w:r>
      <w:r w:rsidRPr="00D36043">
        <w:rPr>
          <w:rFonts w:ascii="Arial" w:hAnsi="Arial" w:cs="Arial"/>
        </w:rPr>
        <w:t>el estado de la salida del sensor</w:t>
      </w:r>
      <w:r>
        <w:rPr>
          <w:rFonts w:ascii="Arial" w:hAnsi="Arial" w:cs="Arial"/>
        </w:rPr>
        <w:t xml:space="preserve">. </w:t>
      </w:r>
    </w:p>
    <w:p w:rsidR="00CF307D" w:rsidRDefault="00422136" w:rsidP="0042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circuito</w:t>
      </w:r>
      <w:r w:rsidR="00766BEA">
        <w:rPr>
          <w:rFonts w:ascii="Arial" w:hAnsi="Arial" w:cs="Arial"/>
        </w:rPr>
        <w:t xml:space="preserve"> está conectado de la siguiente forma; </w:t>
      </w:r>
      <w:r>
        <w:rPr>
          <w:rFonts w:ascii="Arial" w:hAnsi="Arial" w:cs="Arial"/>
        </w:rPr>
        <w:t>el led emisor</w:t>
      </w:r>
      <w:r w:rsidR="00766BEA">
        <w:rPr>
          <w:rFonts w:ascii="Arial" w:hAnsi="Arial" w:cs="Arial"/>
        </w:rPr>
        <w:t xml:space="preserve">  del opto interruptor </w:t>
      </w:r>
      <w:r w:rsidR="009B0D8E">
        <w:rPr>
          <w:rFonts w:ascii="Arial" w:hAnsi="Arial" w:cs="Arial"/>
        </w:rPr>
        <w:t>directo</w:t>
      </w:r>
      <w:r w:rsidR="00983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tierra, el positivo </w:t>
      </w:r>
      <w:r w:rsidR="009B0D8E">
        <w:rPr>
          <w:rFonts w:ascii="Arial" w:hAnsi="Arial" w:cs="Arial"/>
        </w:rPr>
        <w:t>se envía a</w:t>
      </w:r>
      <w:r>
        <w:rPr>
          <w:rFonts w:ascii="Arial" w:hAnsi="Arial" w:cs="Arial"/>
        </w:rPr>
        <w:t xml:space="preserve"> 5 Volts </w:t>
      </w:r>
      <w:r w:rsidR="009B0D8E">
        <w:rPr>
          <w:rFonts w:ascii="Arial" w:hAnsi="Arial" w:cs="Arial"/>
        </w:rPr>
        <w:t xml:space="preserve">por medio de </w:t>
      </w:r>
      <w:r>
        <w:rPr>
          <w:rFonts w:ascii="Arial" w:hAnsi="Arial" w:cs="Arial"/>
        </w:rPr>
        <w:t>una</w:t>
      </w:r>
      <w:r w:rsidRPr="00D36043">
        <w:rPr>
          <w:rFonts w:ascii="Arial" w:hAnsi="Arial" w:cs="Arial"/>
        </w:rPr>
        <w:t xml:space="preserve"> resistencia de </w:t>
      </w:r>
      <w:r>
        <w:rPr>
          <w:rFonts w:ascii="Arial" w:hAnsi="Arial" w:cs="Arial"/>
        </w:rPr>
        <w:t>180</w:t>
      </w:r>
      <w:r w:rsidRPr="00D3604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hms, </w:t>
      </w:r>
      <w:r w:rsidR="00BE112C">
        <w:rPr>
          <w:rFonts w:ascii="Arial" w:hAnsi="Arial" w:cs="Arial"/>
        </w:rPr>
        <w:t xml:space="preserve">la terminal  positiva del </w:t>
      </w:r>
      <w:r w:rsidRPr="00D36043">
        <w:rPr>
          <w:rFonts w:ascii="Arial" w:hAnsi="Arial" w:cs="Arial"/>
        </w:rPr>
        <w:t xml:space="preserve"> </w:t>
      </w:r>
      <w:r w:rsidR="00BE112C" w:rsidRPr="00D36043">
        <w:rPr>
          <w:rFonts w:ascii="Arial" w:hAnsi="Arial" w:cs="Arial"/>
        </w:rPr>
        <w:t>fototransistor</w:t>
      </w:r>
      <w:r w:rsidR="00BE112C">
        <w:rPr>
          <w:rFonts w:ascii="Arial" w:hAnsi="Arial" w:cs="Arial"/>
        </w:rPr>
        <w:t xml:space="preserve"> </w:t>
      </w:r>
      <w:r w:rsidR="007C58D7">
        <w:rPr>
          <w:rFonts w:ascii="Arial" w:hAnsi="Arial" w:cs="Arial"/>
        </w:rPr>
        <w:t xml:space="preserve">se </w:t>
      </w:r>
      <w:r w:rsidRPr="00D36043">
        <w:rPr>
          <w:rFonts w:ascii="Arial" w:hAnsi="Arial" w:cs="Arial"/>
        </w:rPr>
        <w:t xml:space="preserve"> </w:t>
      </w:r>
      <w:r w:rsidR="009B0D8E">
        <w:rPr>
          <w:rFonts w:ascii="Arial" w:hAnsi="Arial" w:cs="Arial"/>
        </w:rPr>
        <w:t>alimenta con</w:t>
      </w:r>
      <w:r w:rsidR="007C58D7">
        <w:rPr>
          <w:rFonts w:ascii="Arial" w:hAnsi="Arial" w:cs="Arial"/>
        </w:rPr>
        <w:t xml:space="preserve"> voltaje</w:t>
      </w:r>
      <w:r w:rsidR="009B0D8E">
        <w:rPr>
          <w:rFonts w:ascii="Arial" w:hAnsi="Arial" w:cs="Arial"/>
        </w:rPr>
        <w:t xml:space="preserve"> directamente</w:t>
      </w:r>
      <w:r w:rsidR="007C58D7">
        <w:rPr>
          <w:rFonts w:ascii="Arial" w:hAnsi="Arial" w:cs="Arial"/>
        </w:rPr>
        <w:t xml:space="preserve"> y el detector</w:t>
      </w:r>
      <w:r w:rsidR="00BE112C">
        <w:rPr>
          <w:rFonts w:ascii="Arial" w:hAnsi="Arial" w:cs="Arial"/>
        </w:rPr>
        <w:t xml:space="preserve"> del fototransistor </w:t>
      </w:r>
      <w:r w:rsidR="007C58D7">
        <w:rPr>
          <w:rFonts w:ascii="Arial" w:hAnsi="Arial" w:cs="Arial"/>
        </w:rPr>
        <w:t xml:space="preserve"> se envía a nega</w:t>
      </w:r>
      <w:r w:rsidR="009B0D8E">
        <w:rPr>
          <w:rFonts w:ascii="Arial" w:hAnsi="Arial" w:cs="Arial"/>
        </w:rPr>
        <w:t xml:space="preserve">tivo con una resistencia de 1.2Kohms </w:t>
      </w:r>
      <w:r w:rsidR="007C58D7">
        <w:rPr>
          <w:rFonts w:ascii="Arial" w:hAnsi="Arial" w:cs="Arial"/>
        </w:rPr>
        <w:t xml:space="preserve"> </w:t>
      </w:r>
      <w:r w:rsidR="009B0D8E">
        <w:rPr>
          <w:rFonts w:ascii="Arial" w:hAnsi="Arial" w:cs="Arial"/>
        </w:rPr>
        <w:t>que</w:t>
      </w:r>
      <w:r w:rsidR="007C58D7">
        <w:rPr>
          <w:rFonts w:ascii="Arial" w:hAnsi="Arial" w:cs="Arial"/>
        </w:rPr>
        <w:t xml:space="preserve"> </w:t>
      </w:r>
      <w:r w:rsidRPr="00D36043">
        <w:rPr>
          <w:rFonts w:ascii="Arial" w:hAnsi="Arial" w:cs="Arial"/>
        </w:rPr>
        <w:t xml:space="preserve"> activa y cierra el circuito</w:t>
      </w:r>
      <w:r w:rsidR="009B0D8E">
        <w:rPr>
          <w:rFonts w:ascii="Arial" w:hAnsi="Arial" w:cs="Arial"/>
        </w:rPr>
        <w:t xml:space="preserve">  para generar </w:t>
      </w:r>
      <w:r w:rsidRPr="00D36043">
        <w:rPr>
          <w:rFonts w:ascii="Arial" w:hAnsi="Arial" w:cs="Arial"/>
        </w:rPr>
        <w:t>5 Volts a la salida</w:t>
      </w:r>
      <w:r w:rsidR="00766B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al </w:t>
      </w:r>
      <w:r w:rsidRPr="00D36043">
        <w:rPr>
          <w:rFonts w:ascii="Arial" w:hAnsi="Arial" w:cs="Arial"/>
        </w:rPr>
        <w:t xml:space="preserve"> interrumpi</w:t>
      </w:r>
      <w:r>
        <w:rPr>
          <w:rFonts w:ascii="Arial" w:hAnsi="Arial" w:cs="Arial"/>
        </w:rPr>
        <w:t>r</w:t>
      </w:r>
      <w:r w:rsidRPr="00D36043">
        <w:rPr>
          <w:rFonts w:ascii="Arial" w:hAnsi="Arial" w:cs="Arial"/>
        </w:rPr>
        <w:t xml:space="preserve"> el paso de luz, se desactiva y se abre el circuito, quedando en 0 Volts la salida</w:t>
      </w:r>
      <w:r w:rsidR="00F13973">
        <w:rPr>
          <w:rFonts w:ascii="Arial" w:hAnsi="Arial" w:cs="Arial"/>
        </w:rPr>
        <w:t xml:space="preserve">, </w:t>
      </w:r>
      <w:r w:rsidR="009B0D8E">
        <w:rPr>
          <w:rFonts w:ascii="Arial" w:hAnsi="Arial" w:cs="Arial"/>
        </w:rPr>
        <w:t xml:space="preserve"> que mandamos </w:t>
      </w:r>
      <w:r>
        <w:rPr>
          <w:rFonts w:ascii="Arial" w:hAnsi="Arial" w:cs="Arial"/>
        </w:rPr>
        <w:t xml:space="preserve">a una compuerta </w:t>
      </w:r>
      <w:r w:rsidR="00F13973">
        <w:rPr>
          <w:rFonts w:ascii="Arial" w:hAnsi="Arial" w:cs="Arial"/>
        </w:rPr>
        <w:t xml:space="preserve">inversora </w:t>
      </w:r>
      <w:r w:rsidR="00F13973">
        <w:rPr>
          <w:rFonts w:ascii="Arial" w:hAnsi="Arial" w:cs="Arial"/>
        </w:rPr>
        <w:lastRenderedPageBreak/>
        <w:t xml:space="preserve">y </w:t>
      </w:r>
      <w:r w:rsidR="00BE112C">
        <w:rPr>
          <w:rFonts w:ascii="Arial" w:hAnsi="Arial" w:cs="Arial"/>
        </w:rPr>
        <w:t xml:space="preserve">a la salida </w:t>
      </w:r>
      <w:r w:rsidR="009B0D8E">
        <w:rPr>
          <w:rFonts w:ascii="Arial" w:hAnsi="Arial" w:cs="Arial"/>
        </w:rPr>
        <w:t>obtendremos</w:t>
      </w:r>
      <w:r>
        <w:rPr>
          <w:rFonts w:ascii="Arial" w:hAnsi="Arial" w:cs="Arial"/>
        </w:rPr>
        <w:t xml:space="preserve"> una señal positiva</w:t>
      </w:r>
      <w:r w:rsidR="009B0D8E">
        <w:rPr>
          <w:rFonts w:ascii="Arial" w:hAnsi="Arial" w:cs="Arial"/>
        </w:rPr>
        <w:t>. Necesitaremos dos</w:t>
      </w:r>
      <w:r w:rsidR="00BE112C">
        <w:rPr>
          <w:rFonts w:ascii="Arial" w:hAnsi="Arial" w:cs="Arial"/>
        </w:rPr>
        <w:t xml:space="preserve"> circuitos de est</w:t>
      </w:r>
      <w:r w:rsidR="00CF307D">
        <w:rPr>
          <w:rFonts w:ascii="Arial" w:hAnsi="Arial" w:cs="Arial"/>
        </w:rPr>
        <w:t>e tipo</w:t>
      </w:r>
      <w:r w:rsidR="009B0D8E">
        <w:rPr>
          <w:rFonts w:ascii="Arial" w:hAnsi="Arial" w:cs="Arial"/>
        </w:rPr>
        <w:t xml:space="preserve"> para el proyecto</w:t>
      </w:r>
      <w:r w:rsidR="00CF307D">
        <w:rPr>
          <w:rFonts w:ascii="Arial" w:hAnsi="Arial" w:cs="Arial"/>
        </w:rPr>
        <w:t>.</w:t>
      </w:r>
    </w:p>
    <w:p w:rsidR="00422136" w:rsidRDefault="00BE112C" w:rsidP="00422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salida</w:t>
      </w:r>
      <w:r w:rsidR="00422136" w:rsidRPr="00D36043">
        <w:rPr>
          <w:rFonts w:ascii="Arial" w:hAnsi="Arial" w:cs="Arial"/>
        </w:rPr>
        <w:t xml:space="preserve"> obtenida de</w:t>
      </w:r>
      <w:r w:rsidR="00422136">
        <w:rPr>
          <w:rFonts w:ascii="Arial" w:hAnsi="Arial" w:cs="Arial"/>
        </w:rPr>
        <w:t xml:space="preserve"> </w:t>
      </w:r>
      <w:r w:rsidR="00422136" w:rsidRPr="00D36043">
        <w:rPr>
          <w:rFonts w:ascii="Arial" w:hAnsi="Arial" w:cs="Arial"/>
        </w:rPr>
        <w:t>l</w:t>
      </w:r>
      <w:r w:rsidR="00422136">
        <w:rPr>
          <w:rFonts w:ascii="Arial" w:hAnsi="Arial" w:cs="Arial"/>
        </w:rPr>
        <w:t>a</w:t>
      </w:r>
      <w:r w:rsidR="00422136" w:rsidRPr="00D36043">
        <w:rPr>
          <w:rFonts w:ascii="Arial" w:hAnsi="Arial" w:cs="Arial"/>
        </w:rPr>
        <w:t xml:space="preserve"> </w:t>
      </w:r>
      <w:r w:rsidR="00422136">
        <w:rPr>
          <w:rFonts w:ascii="Arial" w:hAnsi="Arial" w:cs="Arial"/>
        </w:rPr>
        <w:t xml:space="preserve">etapa del opto interruptor </w:t>
      </w:r>
      <w:r w:rsidR="00422136" w:rsidRPr="00D36043">
        <w:rPr>
          <w:rFonts w:ascii="Arial" w:hAnsi="Arial" w:cs="Arial"/>
        </w:rPr>
        <w:t xml:space="preserve"> se dirigen a una segunda etapa, donde tenemos un transistor que</w:t>
      </w:r>
      <w:r w:rsidR="009B0D8E">
        <w:rPr>
          <w:rFonts w:ascii="Arial" w:hAnsi="Arial" w:cs="Arial"/>
        </w:rPr>
        <w:t xml:space="preserve"> se encarga</w:t>
      </w:r>
      <w:r w:rsidR="00422136" w:rsidRPr="00D36043">
        <w:rPr>
          <w:rFonts w:ascii="Arial" w:hAnsi="Arial" w:cs="Arial"/>
        </w:rPr>
        <w:t xml:space="preserve"> </w:t>
      </w:r>
      <w:r w:rsidR="009B0D8E">
        <w:rPr>
          <w:rFonts w:ascii="Arial" w:hAnsi="Arial" w:cs="Arial"/>
        </w:rPr>
        <w:t xml:space="preserve">de recibir </w:t>
      </w:r>
      <w:r w:rsidR="00422136" w:rsidRPr="00D36043">
        <w:rPr>
          <w:rFonts w:ascii="Arial" w:hAnsi="Arial" w:cs="Arial"/>
        </w:rPr>
        <w:t>la señal en la base, el emisor  se coloca a tierra y el colector se conecta a una terminal de la bobina de un relevador</w:t>
      </w:r>
      <w:r w:rsidR="009B0D8E">
        <w:rPr>
          <w:rFonts w:ascii="Arial" w:hAnsi="Arial" w:cs="Arial"/>
        </w:rPr>
        <w:t>,</w:t>
      </w:r>
      <w:r w:rsidR="00422136" w:rsidRPr="00D36043">
        <w:rPr>
          <w:rFonts w:ascii="Arial" w:hAnsi="Arial" w:cs="Arial"/>
        </w:rPr>
        <w:t xml:space="preserve">  </w:t>
      </w:r>
      <w:r w:rsidR="009B0D8E">
        <w:rPr>
          <w:rFonts w:ascii="Arial" w:hAnsi="Arial" w:cs="Arial"/>
        </w:rPr>
        <w:t xml:space="preserve">y </w:t>
      </w:r>
      <w:r w:rsidR="00422136" w:rsidRPr="00D36043">
        <w:rPr>
          <w:rFonts w:ascii="Arial" w:hAnsi="Arial" w:cs="Arial"/>
        </w:rPr>
        <w:t>el otro lado de la bobina a voltaje,  el común del relevador se</w:t>
      </w:r>
      <w:r w:rsidR="00422136">
        <w:rPr>
          <w:rFonts w:ascii="Arial" w:hAnsi="Arial" w:cs="Arial"/>
        </w:rPr>
        <w:t xml:space="preserve"> </w:t>
      </w:r>
      <w:r w:rsidR="009B0D8E">
        <w:rPr>
          <w:rFonts w:ascii="Arial" w:hAnsi="Arial" w:cs="Arial"/>
        </w:rPr>
        <w:t>conecta</w:t>
      </w:r>
      <w:r w:rsidR="00422136">
        <w:rPr>
          <w:rFonts w:ascii="Arial" w:hAnsi="Arial" w:cs="Arial"/>
        </w:rPr>
        <w:t xml:space="preserve"> a una extremo de la terminal </w:t>
      </w:r>
      <w:r w:rsidR="00422136" w:rsidRPr="00D36043">
        <w:rPr>
          <w:rFonts w:ascii="Arial" w:hAnsi="Arial" w:cs="Arial"/>
        </w:rPr>
        <w:t xml:space="preserve">y </w:t>
      </w:r>
      <w:r w:rsidR="00703AD4">
        <w:rPr>
          <w:rFonts w:ascii="Arial" w:hAnsi="Arial" w:cs="Arial"/>
        </w:rPr>
        <w:t xml:space="preserve">en la otra </w:t>
      </w:r>
      <w:r w:rsidR="00422136" w:rsidRPr="00D36043">
        <w:rPr>
          <w:rFonts w:ascii="Arial" w:hAnsi="Arial" w:cs="Arial"/>
        </w:rPr>
        <w:t>se liga al pin del relevador normalmente abierto</w:t>
      </w:r>
      <w:r w:rsidR="00422136">
        <w:rPr>
          <w:rFonts w:ascii="Arial" w:hAnsi="Arial" w:cs="Arial"/>
        </w:rPr>
        <w:t>,</w:t>
      </w:r>
      <w:r w:rsidR="00422136" w:rsidRPr="00D36043">
        <w:rPr>
          <w:rFonts w:ascii="Arial" w:hAnsi="Arial" w:cs="Arial"/>
        </w:rPr>
        <w:t xml:space="preserve"> </w:t>
      </w:r>
      <w:r w:rsidR="00703AD4">
        <w:rPr>
          <w:rFonts w:ascii="Arial" w:hAnsi="Arial" w:cs="Arial"/>
        </w:rPr>
        <w:t>para</w:t>
      </w:r>
      <w:r w:rsidR="00422136" w:rsidRPr="00D36043">
        <w:rPr>
          <w:rFonts w:ascii="Arial" w:hAnsi="Arial" w:cs="Arial"/>
        </w:rPr>
        <w:t xml:space="preserve"> enviar un pulso </w:t>
      </w:r>
      <w:r w:rsidR="00703AD4">
        <w:rPr>
          <w:rFonts w:ascii="Arial" w:hAnsi="Arial" w:cs="Arial"/>
        </w:rPr>
        <w:t>que</w:t>
      </w:r>
      <w:r w:rsidR="006E05EB">
        <w:rPr>
          <w:rFonts w:ascii="Arial" w:hAnsi="Arial" w:cs="Arial"/>
        </w:rPr>
        <w:t xml:space="preserve"> el circuito del puente H </w:t>
      </w:r>
      <w:r w:rsidR="00703AD4">
        <w:rPr>
          <w:rFonts w:ascii="Arial" w:hAnsi="Arial" w:cs="Arial"/>
        </w:rPr>
        <w:t>(</w:t>
      </w:r>
      <w:r w:rsidR="00CF307D">
        <w:rPr>
          <w:rFonts w:ascii="Arial" w:hAnsi="Arial" w:cs="Arial"/>
        </w:rPr>
        <w:t>también</w:t>
      </w:r>
      <w:r w:rsidR="006E05EB">
        <w:rPr>
          <w:rFonts w:ascii="Arial" w:hAnsi="Arial" w:cs="Arial"/>
        </w:rPr>
        <w:t xml:space="preserve"> ocuparemos dos circuitos </w:t>
      </w:r>
      <w:r w:rsidR="00CF307D">
        <w:rPr>
          <w:rFonts w:ascii="Arial" w:hAnsi="Arial" w:cs="Arial"/>
        </w:rPr>
        <w:t xml:space="preserve">de este tipo </w:t>
      </w:r>
      <w:r w:rsidR="006E05EB">
        <w:rPr>
          <w:rFonts w:ascii="Arial" w:hAnsi="Arial" w:cs="Arial"/>
        </w:rPr>
        <w:t>que se utilizaran para enviar los pulsos</w:t>
      </w:r>
      <w:r w:rsidR="00703AD4">
        <w:rPr>
          <w:rFonts w:ascii="Arial" w:hAnsi="Arial" w:cs="Arial"/>
        </w:rPr>
        <w:t xml:space="preserve"> de</w:t>
      </w:r>
      <w:r w:rsidR="006E05EB">
        <w:rPr>
          <w:rFonts w:ascii="Arial" w:hAnsi="Arial" w:cs="Arial"/>
        </w:rPr>
        <w:t xml:space="preserve"> apertura y cierre</w:t>
      </w:r>
      <w:r w:rsidR="00CF307D">
        <w:rPr>
          <w:rFonts w:ascii="Arial" w:hAnsi="Arial" w:cs="Arial"/>
        </w:rPr>
        <w:t xml:space="preserve"> de la puerta</w:t>
      </w:r>
      <w:r w:rsidR="00703AD4">
        <w:rPr>
          <w:rFonts w:ascii="Arial" w:hAnsi="Arial" w:cs="Arial"/>
        </w:rPr>
        <w:t>)</w:t>
      </w:r>
      <w:r w:rsidR="006E05EB">
        <w:rPr>
          <w:rFonts w:ascii="Arial" w:hAnsi="Arial" w:cs="Arial"/>
        </w:rPr>
        <w:t xml:space="preserve">. </w:t>
      </w:r>
      <w:r w:rsidR="00422136">
        <w:rPr>
          <w:rFonts w:ascii="Arial" w:hAnsi="Arial" w:cs="Arial"/>
        </w:rPr>
        <w:t xml:space="preserve"> </w:t>
      </w:r>
    </w:p>
    <w:p w:rsidR="00422136" w:rsidRPr="00D36043" w:rsidRDefault="00422136" w:rsidP="00422136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>El circuito</w:t>
      </w:r>
      <w:r>
        <w:rPr>
          <w:rFonts w:ascii="Arial" w:hAnsi="Arial" w:cs="Arial"/>
        </w:rPr>
        <w:t xml:space="preserve"> del puente H, </w:t>
      </w:r>
      <w:r w:rsidRPr="00D36043">
        <w:rPr>
          <w:rFonts w:ascii="Arial" w:hAnsi="Arial" w:cs="Arial"/>
        </w:rPr>
        <w:t xml:space="preserve"> consta principalmente de cuatro </w:t>
      </w:r>
      <w:r>
        <w:rPr>
          <w:rFonts w:ascii="Arial" w:hAnsi="Arial" w:cs="Arial"/>
        </w:rPr>
        <w:t>transistores que funcionan como interruptor</w:t>
      </w:r>
      <w:r w:rsidRPr="00D36043">
        <w:rPr>
          <w:rFonts w:ascii="Arial" w:hAnsi="Arial" w:cs="Arial"/>
        </w:rPr>
        <w:t xml:space="preserve"> electrónico, cuando se </w:t>
      </w:r>
      <w:r>
        <w:rPr>
          <w:rFonts w:ascii="Arial" w:hAnsi="Arial" w:cs="Arial"/>
        </w:rPr>
        <w:t>envía el pulso de la etapa 2 al</w:t>
      </w:r>
      <w:r w:rsidRPr="00D36043">
        <w:rPr>
          <w:rFonts w:ascii="Arial" w:hAnsi="Arial" w:cs="Arial"/>
        </w:rPr>
        <w:t xml:space="preserve"> SW1, Q1 y Q4 se cierran, por lo tanto  Q2 y Q3 se abren, esto genera que se envíe un voltaje positivo al motor, haciéndolo girar en un sentido, cuando se deja </w:t>
      </w:r>
      <w:r>
        <w:rPr>
          <w:rFonts w:ascii="Arial" w:hAnsi="Arial" w:cs="Arial"/>
        </w:rPr>
        <w:t xml:space="preserve">de enviar señal a </w:t>
      </w:r>
      <w:r w:rsidRPr="00D36043">
        <w:rPr>
          <w:rFonts w:ascii="Arial" w:hAnsi="Arial" w:cs="Arial"/>
        </w:rPr>
        <w:t xml:space="preserve"> SW1, y se </w:t>
      </w:r>
      <w:r>
        <w:rPr>
          <w:rFonts w:ascii="Arial" w:hAnsi="Arial" w:cs="Arial"/>
        </w:rPr>
        <w:t>envía señal a</w:t>
      </w:r>
      <w:r w:rsidRPr="00D36043">
        <w:rPr>
          <w:rFonts w:ascii="Arial" w:hAnsi="Arial" w:cs="Arial"/>
        </w:rPr>
        <w:t xml:space="preserve"> SW2 se cierra Q2 y Q3, el voltaje se invierte permitiendo el giro en sentido inverso del motor.</w:t>
      </w:r>
    </w:p>
    <w:p w:rsidR="00405B01" w:rsidRPr="00D36043" w:rsidRDefault="00405B01" w:rsidP="00405B01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 xml:space="preserve">Aquí se muestra un diseño de PCB. Puede variar según tu diseño. </w:t>
      </w:r>
    </w:p>
    <w:p w:rsidR="001E653E" w:rsidRPr="00D36043" w:rsidRDefault="002F4C80" w:rsidP="00405B01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2504440" cy="2425065"/>
            <wp:effectExtent l="1905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8B" w:rsidRPr="00405B01" w:rsidRDefault="00703B8B" w:rsidP="00405B01">
      <w:pPr>
        <w:jc w:val="center"/>
        <w:rPr>
          <w:rFonts w:ascii="Arial" w:hAnsi="Arial" w:cs="Arial"/>
          <w:b/>
          <w:i/>
          <w:sz w:val="20"/>
        </w:rPr>
      </w:pPr>
      <w:r w:rsidRPr="00405B01">
        <w:rPr>
          <w:rFonts w:ascii="Arial" w:hAnsi="Arial" w:cs="Arial"/>
          <w:b/>
          <w:i/>
          <w:sz w:val="20"/>
        </w:rPr>
        <w:t>Ilustración 4. Circuito PCB sugerido de la Etapa 1.</w:t>
      </w:r>
    </w:p>
    <w:p w:rsidR="002F4C80" w:rsidRPr="00D36043" w:rsidRDefault="00441135" w:rsidP="00405B01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1932305" cy="19875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8B" w:rsidRPr="00405B01" w:rsidRDefault="00703B8B" w:rsidP="00405B01">
      <w:pPr>
        <w:jc w:val="center"/>
        <w:rPr>
          <w:rFonts w:ascii="Arial" w:hAnsi="Arial" w:cs="Arial"/>
          <w:b/>
          <w:i/>
          <w:sz w:val="20"/>
        </w:rPr>
      </w:pPr>
      <w:r w:rsidRPr="00405B01">
        <w:rPr>
          <w:rFonts w:ascii="Arial" w:hAnsi="Arial" w:cs="Arial"/>
          <w:b/>
          <w:i/>
          <w:sz w:val="20"/>
        </w:rPr>
        <w:lastRenderedPageBreak/>
        <w:t xml:space="preserve">Ilustración 5. Circuito PCB sugerido de la Etapa 2. </w:t>
      </w:r>
    </w:p>
    <w:p w:rsidR="002F4C80" w:rsidRPr="00D36043" w:rsidRDefault="001C282B" w:rsidP="00405B01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2449195" cy="2393315"/>
            <wp:effectExtent l="1905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70" w:rsidRDefault="00D33770" w:rsidP="00405B01">
      <w:pPr>
        <w:jc w:val="center"/>
        <w:rPr>
          <w:rFonts w:ascii="Arial" w:hAnsi="Arial" w:cs="Arial"/>
          <w:b/>
          <w:i/>
          <w:sz w:val="20"/>
        </w:rPr>
      </w:pPr>
      <w:r w:rsidRPr="00405B01">
        <w:rPr>
          <w:rFonts w:ascii="Arial" w:hAnsi="Arial" w:cs="Arial"/>
          <w:b/>
          <w:i/>
          <w:sz w:val="20"/>
        </w:rPr>
        <w:t xml:space="preserve">Ilustración </w:t>
      </w:r>
      <w:r w:rsidR="00703B8B" w:rsidRPr="00405B01">
        <w:rPr>
          <w:rFonts w:ascii="Arial" w:hAnsi="Arial" w:cs="Arial"/>
          <w:b/>
          <w:i/>
          <w:sz w:val="20"/>
        </w:rPr>
        <w:t>6</w:t>
      </w:r>
      <w:r w:rsidRPr="00405B01">
        <w:rPr>
          <w:rFonts w:ascii="Arial" w:hAnsi="Arial" w:cs="Arial"/>
          <w:b/>
          <w:i/>
          <w:sz w:val="20"/>
        </w:rPr>
        <w:t>. Circuito PCB</w:t>
      </w:r>
      <w:r w:rsidR="008B4AA4" w:rsidRPr="00405B01">
        <w:rPr>
          <w:rFonts w:ascii="Arial" w:hAnsi="Arial" w:cs="Arial"/>
          <w:b/>
          <w:i/>
          <w:sz w:val="20"/>
        </w:rPr>
        <w:t xml:space="preserve"> sugerido de la Etapa </w:t>
      </w:r>
      <w:r w:rsidR="00703B8B" w:rsidRPr="00405B01">
        <w:rPr>
          <w:rFonts w:ascii="Arial" w:hAnsi="Arial" w:cs="Arial"/>
          <w:b/>
          <w:i/>
          <w:sz w:val="20"/>
        </w:rPr>
        <w:t>3</w:t>
      </w:r>
      <w:r w:rsidR="008B4AA4" w:rsidRPr="00405B01">
        <w:rPr>
          <w:rFonts w:ascii="Arial" w:hAnsi="Arial" w:cs="Arial"/>
          <w:b/>
          <w:i/>
          <w:sz w:val="20"/>
        </w:rPr>
        <w:t>.</w:t>
      </w:r>
    </w:p>
    <w:p w:rsidR="001F3D6A" w:rsidRPr="00D36043" w:rsidRDefault="001F3D6A" w:rsidP="001F3D6A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 xml:space="preserve">Aquí se muestra un diseño de </w:t>
      </w:r>
      <w:r>
        <w:rPr>
          <w:rFonts w:ascii="Arial" w:hAnsi="Arial" w:cs="Arial"/>
        </w:rPr>
        <w:t>impreso</w:t>
      </w:r>
      <w:r w:rsidRPr="00D36043">
        <w:rPr>
          <w:rFonts w:ascii="Arial" w:hAnsi="Arial" w:cs="Arial"/>
        </w:rPr>
        <w:t>. Puede vari</w:t>
      </w:r>
      <w:bookmarkStart w:id="0" w:name="_GoBack"/>
      <w:bookmarkEnd w:id="0"/>
      <w:r w:rsidRPr="00D36043">
        <w:rPr>
          <w:rFonts w:ascii="Arial" w:hAnsi="Arial" w:cs="Arial"/>
        </w:rPr>
        <w:t xml:space="preserve">ar según tu diseño. </w:t>
      </w:r>
    </w:p>
    <w:p w:rsidR="007C4CFD" w:rsidRPr="00D36043" w:rsidRDefault="002F4C80" w:rsidP="001F3D6A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2504440" cy="2425065"/>
            <wp:effectExtent l="1905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08" w:rsidRPr="001F3D6A" w:rsidRDefault="00DC0C08" w:rsidP="001F3D6A">
      <w:pPr>
        <w:jc w:val="center"/>
        <w:rPr>
          <w:rFonts w:ascii="Arial" w:hAnsi="Arial" w:cs="Arial"/>
          <w:b/>
          <w:i/>
          <w:sz w:val="20"/>
        </w:rPr>
      </w:pPr>
      <w:r w:rsidRPr="001F3D6A">
        <w:rPr>
          <w:rFonts w:ascii="Arial" w:hAnsi="Arial" w:cs="Arial"/>
          <w:b/>
          <w:i/>
          <w:sz w:val="20"/>
        </w:rPr>
        <w:t>Ilustración 7. Circuito</w:t>
      </w:r>
      <w:r w:rsidR="001F3D6A" w:rsidRPr="001F3D6A">
        <w:rPr>
          <w:rFonts w:ascii="Arial" w:hAnsi="Arial" w:cs="Arial"/>
          <w:b/>
          <w:i/>
          <w:sz w:val="20"/>
        </w:rPr>
        <w:t xml:space="preserve"> impreso </w:t>
      </w:r>
      <w:r w:rsidRPr="001F3D6A">
        <w:rPr>
          <w:rFonts w:ascii="Arial" w:hAnsi="Arial" w:cs="Arial"/>
          <w:b/>
          <w:i/>
          <w:sz w:val="20"/>
        </w:rPr>
        <w:t xml:space="preserve"> sugerido de la Etapa 1</w:t>
      </w:r>
    </w:p>
    <w:p w:rsidR="002F4C80" w:rsidRPr="00D36043" w:rsidRDefault="00441135" w:rsidP="001F3D6A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1932305" cy="1987550"/>
            <wp:effectExtent l="19050" t="0" r="0" b="0"/>
            <wp:docPr id="1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08" w:rsidRPr="001F3D6A" w:rsidRDefault="00DC0C08" w:rsidP="001F3D6A">
      <w:pPr>
        <w:jc w:val="center"/>
        <w:rPr>
          <w:rFonts w:ascii="Arial" w:hAnsi="Arial" w:cs="Arial"/>
          <w:b/>
          <w:i/>
          <w:sz w:val="20"/>
        </w:rPr>
      </w:pPr>
      <w:r w:rsidRPr="001F3D6A">
        <w:rPr>
          <w:rFonts w:ascii="Arial" w:hAnsi="Arial" w:cs="Arial"/>
          <w:b/>
          <w:i/>
          <w:sz w:val="20"/>
        </w:rPr>
        <w:lastRenderedPageBreak/>
        <w:t>Ilustración 8. Circuito PCB sugerido de la Etapa 2</w:t>
      </w:r>
    </w:p>
    <w:p w:rsidR="002F4C80" w:rsidRPr="00D36043" w:rsidRDefault="001C282B" w:rsidP="001F3D6A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2449195" cy="2393315"/>
            <wp:effectExtent l="19050" t="0" r="8255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4" w:rsidRPr="001F3D6A" w:rsidRDefault="008B4AA4" w:rsidP="001F3D6A">
      <w:pPr>
        <w:jc w:val="center"/>
        <w:rPr>
          <w:rFonts w:ascii="Arial" w:hAnsi="Arial" w:cs="Arial"/>
          <w:b/>
          <w:i/>
        </w:rPr>
      </w:pPr>
      <w:r w:rsidRPr="001F3D6A">
        <w:rPr>
          <w:rFonts w:ascii="Arial" w:hAnsi="Arial" w:cs="Arial"/>
          <w:b/>
          <w:i/>
        </w:rPr>
        <w:t xml:space="preserve">Ilustración </w:t>
      </w:r>
      <w:r w:rsidR="00DC0C08" w:rsidRPr="001F3D6A">
        <w:rPr>
          <w:rFonts w:ascii="Arial" w:hAnsi="Arial" w:cs="Arial"/>
          <w:b/>
          <w:i/>
        </w:rPr>
        <w:t>9</w:t>
      </w:r>
      <w:r w:rsidRPr="001F3D6A">
        <w:rPr>
          <w:rFonts w:ascii="Arial" w:hAnsi="Arial" w:cs="Arial"/>
          <w:b/>
          <w:i/>
        </w:rPr>
        <w:t xml:space="preserve">. Circuito PCB sugerido de la Etapa </w:t>
      </w:r>
      <w:r w:rsidR="00DC0C08" w:rsidRPr="001F3D6A">
        <w:rPr>
          <w:rFonts w:ascii="Arial" w:hAnsi="Arial" w:cs="Arial"/>
          <w:b/>
          <w:i/>
        </w:rPr>
        <w:t>3</w:t>
      </w:r>
    </w:p>
    <w:p w:rsidR="00E47814" w:rsidRPr="00D36043" w:rsidRDefault="00E47814" w:rsidP="00D36043">
      <w:pPr>
        <w:jc w:val="both"/>
        <w:rPr>
          <w:rFonts w:ascii="Arial" w:hAnsi="Arial" w:cs="Arial"/>
        </w:rPr>
      </w:pPr>
      <w:r w:rsidRPr="00D36043">
        <w:rPr>
          <w:rFonts w:ascii="Arial" w:hAnsi="Arial" w:cs="Arial"/>
        </w:rPr>
        <w:t xml:space="preserve">Conexión de forma física de los tres circuitos. </w:t>
      </w:r>
    </w:p>
    <w:p w:rsidR="008B4AA4" w:rsidRPr="00D36043" w:rsidRDefault="007C4434" w:rsidP="001F3D6A">
      <w:pPr>
        <w:jc w:val="center"/>
        <w:rPr>
          <w:rFonts w:ascii="Arial" w:hAnsi="Arial" w:cs="Arial"/>
        </w:rPr>
      </w:pPr>
      <w:r w:rsidRPr="00D36043">
        <w:rPr>
          <w:rFonts w:ascii="Arial" w:hAnsi="Arial" w:cs="Arial"/>
          <w:noProof/>
          <w:lang w:eastAsia="es-MX"/>
        </w:rPr>
        <w:drawing>
          <wp:inline distT="0" distB="0" distL="0" distR="0">
            <wp:extent cx="2661147" cy="2115046"/>
            <wp:effectExtent l="19050" t="0" r="5853" b="0"/>
            <wp:docPr id="22" name="Imagen 7" descr="C:\Users\lrmn00\AppData\Local\Microsoft\Windows\Temporary Internet Files\Content.Word\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mn00\AppData\Local\Microsoft\Windows\Temporary Internet Files\Content.Word\la fo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775" t="27387" r="29766" b="2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47" cy="211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2D" w:rsidRPr="001F3D6A" w:rsidRDefault="0099312D" w:rsidP="001F3D6A">
      <w:pPr>
        <w:jc w:val="center"/>
        <w:rPr>
          <w:rFonts w:ascii="Arial" w:hAnsi="Arial" w:cs="Arial"/>
          <w:b/>
          <w:i/>
          <w:sz w:val="20"/>
        </w:rPr>
      </w:pPr>
      <w:r w:rsidRPr="001F3D6A">
        <w:rPr>
          <w:rFonts w:ascii="Arial" w:hAnsi="Arial" w:cs="Arial"/>
          <w:b/>
          <w:i/>
          <w:sz w:val="20"/>
        </w:rPr>
        <w:t>Ilustración 10. Conexión de forma física de la Etapa 1</w:t>
      </w:r>
    </w:p>
    <w:p w:rsidR="000A15EA" w:rsidRPr="00D36043" w:rsidRDefault="003260FD" w:rsidP="001F3D6A">
      <w:pPr>
        <w:jc w:val="center"/>
        <w:rPr>
          <w:rFonts w:ascii="Arial" w:hAnsi="Arial" w:cs="Arial"/>
        </w:rPr>
      </w:pPr>
      <w:r w:rsidRPr="003260FD">
        <w:rPr>
          <w:rFonts w:ascii="Arial" w:hAnsi="Arial" w:cs="Arial"/>
          <w:noProof/>
          <w:lang w:eastAsia="es-MX"/>
        </w:rPr>
        <w:drawing>
          <wp:inline distT="0" distB="0" distL="0" distR="0">
            <wp:extent cx="2546960" cy="2018805"/>
            <wp:effectExtent l="19050" t="0" r="5740" b="0"/>
            <wp:docPr id="18" name="Imagen 4" descr="C:\Users\lrmn00\AppData\Local\Microsoft\Windows\Temporary Internet Files\Content.Word\WP_0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mn00\AppData\Local\Microsoft\Windows\Temporary Internet Files\Content.Word\WP_0003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863" t="23625" r="20256" b="4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69" cy="202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2D" w:rsidRPr="001F3D6A" w:rsidRDefault="0099312D" w:rsidP="001F3D6A">
      <w:pPr>
        <w:jc w:val="center"/>
        <w:rPr>
          <w:rFonts w:ascii="Arial" w:hAnsi="Arial" w:cs="Arial"/>
          <w:b/>
          <w:i/>
        </w:rPr>
      </w:pPr>
      <w:r w:rsidRPr="001F3D6A">
        <w:rPr>
          <w:rFonts w:ascii="Arial" w:hAnsi="Arial" w:cs="Arial"/>
          <w:b/>
          <w:i/>
        </w:rPr>
        <w:t>Ilustración 11. Conexión de forma física de la Etapa 2</w:t>
      </w:r>
    </w:p>
    <w:p w:rsidR="00830F68" w:rsidRPr="00D36043" w:rsidRDefault="00830F68" w:rsidP="001F3D6A">
      <w:pPr>
        <w:jc w:val="center"/>
        <w:rPr>
          <w:rFonts w:ascii="Arial" w:hAnsi="Arial" w:cs="Arial"/>
        </w:rPr>
      </w:pPr>
      <w:r w:rsidRPr="001F3D6A">
        <w:rPr>
          <w:rFonts w:ascii="Arial" w:hAnsi="Arial" w:cs="Arial"/>
          <w:b/>
          <w:noProof/>
          <w:lang w:eastAsia="es-MX"/>
        </w:rPr>
        <w:lastRenderedPageBreak/>
        <w:drawing>
          <wp:inline distT="0" distB="0" distL="0" distR="0">
            <wp:extent cx="2415624" cy="2266122"/>
            <wp:effectExtent l="19050" t="0" r="3726" b="0"/>
            <wp:docPr id="21" name="Imagen 1" descr="C:\Users\lrmn00\AppData\Local\Microsoft\Windows\Temporary Internet Files\Content.Word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mn00\AppData\Local\Microsoft\Windows\Temporary Internet Files\Content.Word\DSC_0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130" t="9016" r="23789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29" cy="22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2D" w:rsidRPr="001F3D6A" w:rsidRDefault="0099312D" w:rsidP="001F3D6A">
      <w:pPr>
        <w:jc w:val="center"/>
        <w:rPr>
          <w:rFonts w:ascii="Arial" w:hAnsi="Arial" w:cs="Arial"/>
          <w:b/>
          <w:i/>
        </w:rPr>
      </w:pPr>
      <w:r w:rsidRPr="001F3D6A">
        <w:rPr>
          <w:rFonts w:ascii="Arial" w:hAnsi="Arial" w:cs="Arial"/>
          <w:b/>
          <w:i/>
        </w:rPr>
        <w:t>Ilustración 12. Conexión de forma física de la Etapa 3</w:t>
      </w:r>
    </w:p>
    <w:p w:rsidR="00D36043" w:rsidRDefault="00D36043" w:rsidP="00D36043">
      <w:pPr>
        <w:jc w:val="both"/>
        <w:rPr>
          <w:rFonts w:ascii="Arial" w:hAnsi="Arial" w:cs="Arial"/>
        </w:rPr>
      </w:pPr>
    </w:p>
    <w:p w:rsidR="00AE293D" w:rsidRDefault="00AE293D" w:rsidP="00D36043">
      <w:pPr>
        <w:jc w:val="both"/>
        <w:rPr>
          <w:rFonts w:ascii="Arial" w:hAnsi="Arial" w:cs="Arial"/>
        </w:rPr>
      </w:pPr>
    </w:p>
    <w:p w:rsidR="00AE293D" w:rsidRDefault="00AE293D" w:rsidP="00D36043">
      <w:pPr>
        <w:jc w:val="both"/>
        <w:rPr>
          <w:rFonts w:ascii="Arial" w:hAnsi="Arial" w:cs="Arial"/>
        </w:rPr>
      </w:pPr>
    </w:p>
    <w:p w:rsidR="00AE293D" w:rsidRDefault="00AE293D" w:rsidP="00AE293D">
      <w:pPr>
        <w:jc w:val="center"/>
        <w:rPr>
          <w:rFonts w:ascii="Arial" w:hAnsi="Arial" w:cs="Arial"/>
          <w:b/>
          <w:i/>
        </w:rPr>
      </w:pPr>
      <w:r>
        <w:rPr>
          <w:noProof/>
          <w:lang w:eastAsia="es-MX"/>
        </w:rPr>
        <w:drawing>
          <wp:inline distT="0" distB="0" distL="0" distR="0">
            <wp:extent cx="4416472" cy="4022792"/>
            <wp:effectExtent l="19050" t="0" r="3128" b="0"/>
            <wp:docPr id="1" name="Imagen 1" descr="C:\Users\lrmn00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mn00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4270" t="7478" r="13655" b="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51" cy="40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3D" w:rsidRPr="001F3D6A" w:rsidRDefault="00AE293D" w:rsidP="00AE293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Ilustración 13</w:t>
      </w:r>
      <w:r w:rsidRPr="001F3D6A">
        <w:rPr>
          <w:rFonts w:ascii="Arial" w:hAnsi="Arial" w:cs="Arial"/>
          <w:b/>
          <w:i/>
        </w:rPr>
        <w:t xml:space="preserve">. Conexión de forma física de </w:t>
      </w:r>
      <w:r>
        <w:rPr>
          <w:rFonts w:ascii="Arial" w:hAnsi="Arial" w:cs="Arial"/>
          <w:b/>
          <w:i/>
        </w:rPr>
        <w:t>las Etapas</w:t>
      </w:r>
    </w:p>
    <w:p w:rsidR="00AE293D" w:rsidRPr="00D36043" w:rsidRDefault="00AE293D" w:rsidP="00D36043">
      <w:pPr>
        <w:jc w:val="both"/>
        <w:rPr>
          <w:rFonts w:ascii="Arial" w:hAnsi="Arial" w:cs="Arial"/>
        </w:rPr>
      </w:pPr>
    </w:p>
    <w:sectPr w:rsidR="00AE293D" w:rsidRPr="00D36043" w:rsidSect="007C4CF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8F5"/>
    <w:multiLevelType w:val="hybridMultilevel"/>
    <w:tmpl w:val="4A82DFEE"/>
    <w:lvl w:ilvl="0" w:tplc="4A54C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89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C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CF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8F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E7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ED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2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EC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3505"/>
    <w:rsid w:val="000000E0"/>
    <w:rsid w:val="0005092E"/>
    <w:rsid w:val="00053505"/>
    <w:rsid w:val="00065A06"/>
    <w:rsid w:val="00076CE2"/>
    <w:rsid w:val="0008797C"/>
    <w:rsid w:val="00091C75"/>
    <w:rsid w:val="000A15EA"/>
    <w:rsid w:val="000A3CC9"/>
    <w:rsid w:val="000A5420"/>
    <w:rsid w:val="000B0933"/>
    <w:rsid w:val="000B2E81"/>
    <w:rsid w:val="000C3DCD"/>
    <w:rsid w:val="000C3F33"/>
    <w:rsid w:val="000C733A"/>
    <w:rsid w:val="001018EB"/>
    <w:rsid w:val="00101916"/>
    <w:rsid w:val="0010445B"/>
    <w:rsid w:val="001107BA"/>
    <w:rsid w:val="00124426"/>
    <w:rsid w:val="00152E1C"/>
    <w:rsid w:val="001575A9"/>
    <w:rsid w:val="00161ABF"/>
    <w:rsid w:val="00164F9F"/>
    <w:rsid w:val="00170007"/>
    <w:rsid w:val="00182B70"/>
    <w:rsid w:val="00192D7A"/>
    <w:rsid w:val="001A0BF1"/>
    <w:rsid w:val="001A77C5"/>
    <w:rsid w:val="001B284F"/>
    <w:rsid w:val="001C282B"/>
    <w:rsid w:val="001D2CF8"/>
    <w:rsid w:val="001E653E"/>
    <w:rsid w:val="001E6F0B"/>
    <w:rsid w:val="001F0119"/>
    <w:rsid w:val="001F3D6A"/>
    <w:rsid w:val="00200101"/>
    <w:rsid w:val="00200580"/>
    <w:rsid w:val="00211300"/>
    <w:rsid w:val="0022225A"/>
    <w:rsid w:val="00233B32"/>
    <w:rsid w:val="0026352A"/>
    <w:rsid w:val="00275636"/>
    <w:rsid w:val="00277129"/>
    <w:rsid w:val="00282FB2"/>
    <w:rsid w:val="00286328"/>
    <w:rsid w:val="00287C5A"/>
    <w:rsid w:val="00293782"/>
    <w:rsid w:val="00294987"/>
    <w:rsid w:val="002A12A0"/>
    <w:rsid w:val="002B2D76"/>
    <w:rsid w:val="002B7B54"/>
    <w:rsid w:val="002D4E8F"/>
    <w:rsid w:val="002E17FA"/>
    <w:rsid w:val="002E3A7E"/>
    <w:rsid w:val="002E707A"/>
    <w:rsid w:val="002F1BF5"/>
    <w:rsid w:val="002F4C80"/>
    <w:rsid w:val="003031C3"/>
    <w:rsid w:val="00320704"/>
    <w:rsid w:val="003260FD"/>
    <w:rsid w:val="00326362"/>
    <w:rsid w:val="00327451"/>
    <w:rsid w:val="00327535"/>
    <w:rsid w:val="003311BD"/>
    <w:rsid w:val="00343D14"/>
    <w:rsid w:val="00366735"/>
    <w:rsid w:val="00381DB8"/>
    <w:rsid w:val="003B43B9"/>
    <w:rsid w:val="003C4FA8"/>
    <w:rsid w:val="003C655B"/>
    <w:rsid w:val="003D6CD6"/>
    <w:rsid w:val="003D7D49"/>
    <w:rsid w:val="003E002C"/>
    <w:rsid w:val="004022D9"/>
    <w:rsid w:val="00405B01"/>
    <w:rsid w:val="004073E6"/>
    <w:rsid w:val="00420DE4"/>
    <w:rsid w:val="00422136"/>
    <w:rsid w:val="00435A13"/>
    <w:rsid w:val="0043759E"/>
    <w:rsid w:val="00441135"/>
    <w:rsid w:val="00463EB4"/>
    <w:rsid w:val="00464A09"/>
    <w:rsid w:val="004660B0"/>
    <w:rsid w:val="00476EB9"/>
    <w:rsid w:val="004A7C2E"/>
    <w:rsid w:val="004B20C5"/>
    <w:rsid w:val="004C171E"/>
    <w:rsid w:val="004C32F5"/>
    <w:rsid w:val="004C596E"/>
    <w:rsid w:val="004C6F24"/>
    <w:rsid w:val="004E4AF7"/>
    <w:rsid w:val="004F6EA1"/>
    <w:rsid w:val="00502E5C"/>
    <w:rsid w:val="00505236"/>
    <w:rsid w:val="00513BF6"/>
    <w:rsid w:val="00521482"/>
    <w:rsid w:val="0052595D"/>
    <w:rsid w:val="005303EE"/>
    <w:rsid w:val="00530E76"/>
    <w:rsid w:val="00531886"/>
    <w:rsid w:val="005328D8"/>
    <w:rsid w:val="005336CE"/>
    <w:rsid w:val="00536ACF"/>
    <w:rsid w:val="00537FFB"/>
    <w:rsid w:val="005408B0"/>
    <w:rsid w:val="005412E2"/>
    <w:rsid w:val="0054749C"/>
    <w:rsid w:val="0055359D"/>
    <w:rsid w:val="005566BC"/>
    <w:rsid w:val="00580790"/>
    <w:rsid w:val="00586B5F"/>
    <w:rsid w:val="005921E4"/>
    <w:rsid w:val="00594146"/>
    <w:rsid w:val="005A6B7C"/>
    <w:rsid w:val="005B17EE"/>
    <w:rsid w:val="005C5138"/>
    <w:rsid w:val="005C5311"/>
    <w:rsid w:val="005C62D7"/>
    <w:rsid w:val="005D100F"/>
    <w:rsid w:val="005D6CF0"/>
    <w:rsid w:val="005E1E9D"/>
    <w:rsid w:val="005E53EB"/>
    <w:rsid w:val="00620AAE"/>
    <w:rsid w:val="00630D42"/>
    <w:rsid w:val="00636FE5"/>
    <w:rsid w:val="00642CDC"/>
    <w:rsid w:val="006471FB"/>
    <w:rsid w:val="00677BFE"/>
    <w:rsid w:val="00683BC8"/>
    <w:rsid w:val="00690903"/>
    <w:rsid w:val="00693D72"/>
    <w:rsid w:val="00695DB5"/>
    <w:rsid w:val="00696986"/>
    <w:rsid w:val="006C2485"/>
    <w:rsid w:val="006C613C"/>
    <w:rsid w:val="006E05EB"/>
    <w:rsid w:val="00700E4D"/>
    <w:rsid w:val="00703AD4"/>
    <w:rsid w:val="00703B8B"/>
    <w:rsid w:val="00711763"/>
    <w:rsid w:val="00725BF4"/>
    <w:rsid w:val="007277DD"/>
    <w:rsid w:val="007303EB"/>
    <w:rsid w:val="00732804"/>
    <w:rsid w:val="00743207"/>
    <w:rsid w:val="00760501"/>
    <w:rsid w:val="00766BEA"/>
    <w:rsid w:val="00767EB8"/>
    <w:rsid w:val="00777B1C"/>
    <w:rsid w:val="00783CE6"/>
    <w:rsid w:val="0078615A"/>
    <w:rsid w:val="007A49AE"/>
    <w:rsid w:val="007B087D"/>
    <w:rsid w:val="007C4434"/>
    <w:rsid w:val="007C4CFD"/>
    <w:rsid w:val="007C58D7"/>
    <w:rsid w:val="007E19F0"/>
    <w:rsid w:val="007E3F61"/>
    <w:rsid w:val="007E5BA8"/>
    <w:rsid w:val="007F0078"/>
    <w:rsid w:val="00816EAE"/>
    <w:rsid w:val="008264E2"/>
    <w:rsid w:val="00830B00"/>
    <w:rsid w:val="00830F68"/>
    <w:rsid w:val="008406CD"/>
    <w:rsid w:val="00841F1A"/>
    <w:rsid w:val="00844DCE"/>
    <w:rsid w:val="00851AD5"/>
    <w:rsid w:val="00856243"/>
    <w:rsid w:val="008562C4"/>
    <w:rsid w:val="00871965"/>
    <w:rsid w:val="008828E2"/>
    <w:rsid w:val="00883FEE"/>
    <w:rsid w:val="00892CEA"/>
    <w:rsid w:val="00893FD0"/>
    <w:rsid w:val="0089492E"/>
    <w:rsid w:val="00897134"/>
    <w:rsid w:val="008B28DB"/>
    <w:rsid w:val="008B4AA4"/>
    <w:rsid w:val="008C3331"/>
    <w:rsid w:val="008D0B4C"/>
    <w:rsid w:val="008E1A94"/>
    <w:rsid w:val="008E7C54"/>
    <w:rsid w:val="008F0D4C"/>
    <w:rsid w:val="008F1270"/>
    <w:rsid w:val="008F145E"/>
    <w:rsid w:val="008F7E7B"/>
    <w:rsid w:val="0091437E"/>
    <w:rsid w:val="0091636E"/>
    <w:rsid w:val="00924D56"/>
    <w:rsid w:val="00940695"/>
    <w:rsid w:val="00942036"/>
    <w:rsid w:val="00946CFE"/>
    <w:rsid w:val="00954499"/>
    <w:rsid w:val="0095633E"/>
    <w:rsid w:val="009627E1"/>
    <w:rsid w:val="00971C1F"/>
    <w:rsid w:val="009762C7"/>
    <w:rsid w:val="0098378D"/>
    <w:rsid w:val="0099312D"/>
    <w:rsid w:val="009B0D8E"/>
    <w:rsid w:val="009B7D9B"/>
    <w:rsid w:val="009C0249"/>
    <w:rsid w:val="009C5DAB"/>
    <w:rsid w:val="009D0EDA"/>
    <w:rsid w:val="009E1D7F"/>
    <w:rsid w:val="00A0130E"/>
    <w:rsid w:val="00A171DA"/>
    <w:rsid w:val="00A23384"/>
    <w:rsid w:val="00A2773D"/>
    <w:rsid w:val="00A46BBA"/>
    <w:rsid w:val="00A563E4"/>
    <w:rsid w:val="00A62F47"/>
    <w:rsid w:val="00A656AF"/>
    <w:rsid w:val="00A75114"/>
    <w:rsid w:val="00A7544A"/>
    <w:rsid w:val="00A97590"/>
    <w:rsid w:val="00AA37BD"/>
    <w:rsid w:val="00AA4D07"/>
    <w:rsid w:val="00AD476F"/>
    <w:rsid w:val="00AE293D"/>
    <w:rsid w:val="00AF058A"/>
    <w:rsid w:val="00AF29B5"/>
    <w:rsid w:val="00B027AE"/>
    <w:rsid w:val="00B02CB6"/>
    <w:rsid w:val="00B051AC"/>
    <w:rsid w:val="00B25613"/>
    <w:rsid w:val="00B27A11"/>
    <w:rsid w:val="00B317DA"/>
    <w:rsid w:val="00B3265B"/>
    <w:rsid w:val="00B36930"/>
    <w:rsid w:val="00B44B19"/>
    <w:rsid w:val="00B61DBE"/>
    <w:rsid w:val="00B723AC"/>
    <w:rsid w:val="00B828BB"/>
    <w:rsid w:val="00B90D70"/>
    <w:rsid w:val="00B95783"/>
    <w:rsid w:val="00B96953"/>
    <w:rsid w:val="00BC035C"/>
    <w:rsid w:val="00BC0B0A"/>
    <w:rsid w:val="00BC3633"/>
    <w:rsid w:val="00BC6221"/>
    <w:rsid w:val="00BD58C6"/>
    <w:rsid w:val="00BE112C"/>
    <w:rsid w:val="00BE581F"/>
    <w:rsid w:val="00BE640D"/>
    <w:rsid w:val="00C04EC5"/>
    <w:rsid w:val="00C060C9"/>
    <w:rsid w:val="00C061FC"/>
    <w:rsid w:val="00C12DF4"/>
    <w:rsid w:val="00C137DC"/>
    <w:rsid w:val="00C20382"/>
    <w:rsid w:val="00C22290"/>
    <w:rsid w:val="00C22E51"/>
    <w:rsid w:val="00C269F4"/>
    <w:rsid w:val="00C34FF4"/>
    <w:rsid w:val="00C373E5"/>
    <w:rsid w:val="00C42C08"/>
    <w:rsid w:val="00C56493"/>
    <w:rsid w:val="00C601DC"/>
    <w:rsid w:val="00C6445F"/>
    <w:rsid w:val="00C67C69"/>
    <w:rsid w:val="00C9115C"/>
    <w:rsid w:val="00C924DC"/>
    <w:rsid w:val="00CA7BA5"/>
    <w:rsid w:val="00CB07E5"/>
    <w:rsid w:val="00CB4B8F"/>
    <w:rsid w:val="00CB63A1"/>
    <w:rsid w:val="00CB7377"/>
    <w:rsid w:val="00CC0B3E"/>
    <w:rsid w:val="00CE2696"/>
    <w:rsid w:val="00CE2D2C"/>
    <w:rsid w:val="00CF307D"/>
    <w:rsid w:val="00D02ADD"/>
    <w:rsid w:val="00D1484B"/>
    <w:rsid w:val="00D33770"/>
    <w:rsid w:val="00D36043"/>
    <w:rsid w:val="00D36D6B"/>
    <w:rsid w:val="00D41857"/>
    <w:rsid w:val="00D43D0E"/>
    <w:rsid w:val="00D44C1A"/>
    <w:rsid w:val="00D529EE"/>
    <w:rsid w:val="00D61B64"/>
    <w:rsid w:val="00D62117"/>
    <w:rsid w:val="00D753C3"/>
    <w:rsid w:val="00D75581"/>
    <w:rsid w:val="00D81D8D"/>
    <w:rsid w:val="00D96C16"/>
    <w:rsid w:val="00DA4DA8"/>
    <w:rsid w:val="00DB04A1"/>
    <w:rsid w:val="00DB7679"/>
    <w:rsid w:val="00DC0C08"/>
    <w:rsid w:val="00DC28F0"/>
    <w:rsid w:val="00DD680F"/>
    <w:rsid w:val="00DE10CB"/>
    <w:rsid w:val="00DE1D4B"/>
    <w:rsid w:val="00DE4A3A"/>
    <w:rsid w:val="00DE5302"/>
    <w:rsid w:val="00DE701D"/>
    <w:rsid w:val="00DF1C5C"/>
    <w:rsid w:val="00E00C44"/>
    <w:rsid w:val="00E02E5B"/>
    <w:rsid w:val="00E0498D"/>
    <w:rsid w:val="00E13DFE"/>
    <w:rsid w:val="00E25C9C"/>
    <w:rsid w:val="00E32CE2"/>
    <w:rsid w:val="00E41313"/>
    <w:rsid w:val="00E47814"/>
    <w:rsid w:val="00E53F1F"/>
    <w:rsid w:val="00E70819"/>
    <w:rsid w:val="00E70EE4"/>
    <w:rsid w:val="00E75939"/>
    <w:rsid w:val="00E76049"/>
    <w:rsid w:val="00E80B21"/>
    <w:rsid w:val="00E82C85"/>
    <w:rsid w:val="00E83BA9"/>
    <w:rsid w:val="00E8425B"/>
    <w:rsid w:val="00E864E7"/>
    <w:rsid w:val="00EA1757"/>
    <w:rsid w:val="00EA74AC"/>
    <w:rsid w:val="00EC18C9"/>
    <w:rsid w:val="00EC4BC1"/>
    <w:rsid w:val="00EC5787"/>
    <w:rsid w:val="00EC6A5A"/>
    <w:rsid w:val="00ED4B19"/>
    <w:rsid w:val="00ED57A7"/>
    <w:rsid w:val="00EE640D"/>
    <w:rsid w:val="00EF0322"/>
    <w:rsid w:val="00EF2077"/>
    <w:rsid w:val="00EF7F2E"/>
    <w:rsid w:val="00F13973"/>
    <w:rsid w:val="00F15FF5"/>
    <w:rsid w:val="00F417F4"/>
    <w:rsid w:val="00F44E17"/>
    <w:rsid w:val="00F457D9"/>
    <w:rsid w:val="00F463F5"/>
    <w:rsid w:val="00F53E1D"/>
    <w:rsid w:val="00F54518"/>
    <w:rsid w:val="00F724CD"/>
    <w:rsid w:val="00F73216"/>
    <w:rsid w:val="00F82415"/>
    <w:rsid w:val="00F85AE2"/>
    <w:rsid w:val="00F91F9F"/>
    <w:rsid w:val="00FC1701"/>
    <w:rsid w:val="00FC1C7A"/>
    <w:rsid w:val="00FC5F48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F"/>
  </w:style>
  <w:style w:type="paragraph" w:styleId="Ttulo2">
    <w:name w:val="heading 2"/>
    <w:basedOn w:val="Normal"/>
    <w:link w:val="Ttulo2Car"/>
    <w:uiPriority w:val="9"/>
    <w:qFormat/>
    <w:rsid w:val="00841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65A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5302"/>
    <w:rPr>
      <w:color w:val="0000FF"/>
      <w:u w:val="single"/>
    </w:rPr>
  </w:style>
  <w:style w:type="paragraph" w:customStyle="1" w:styleId="azul">
    <w:name w:val="azul"/>
    <w:basedOn w:val="Normal"/>
    <w:rsid w:val="00D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41F1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nfasis">
    <w:name w:val="Emphasis"/>
    <w:basedOn w:val="Fuentedeprrafopredeter"/>
    <w:uiPriority w:val="20"/>
    <w:qFormat/>
    <w:rsid w:val="004C32F5"/>
    <w:rPr>
      <w:i/>
      <w:iCs/>
    </w:rPr>
  </w:style>
  <w:style w:type="character" w:customStyle="1" w:styleId="111">
    <w:name w:val="111"/>
    <w:basedOn w:val="Fuentedeprrafopredeter"/>
    <w:rsid w:val="0089492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010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558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6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225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707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311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013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44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390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14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38">
                  <w:marLeft w:val="136"/>
                  <w:marRight w:val="34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95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9307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464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09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80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87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9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21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8972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1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172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9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28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3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2206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41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063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17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17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541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52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217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35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2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909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88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418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6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458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105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74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65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725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77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105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18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03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3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31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4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4668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748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171952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37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88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634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94790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42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9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02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97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887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585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15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14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55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64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45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742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98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00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5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59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4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19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683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36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618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894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8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095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2897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818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296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70012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54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090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247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4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6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39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steren.com.mx/catalogo/prod.asp?p=509" TargetMode="External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ELECTRONICA STEREN SA DE CV</cp:lastModifiedBy>
  <cp:revision>5</cp:revision>
  <cp:lastPrinted>2013-09-26T17:45:00Z</cp:lastPrinted>
  <dcterms:created xsi:type="dcterms:W3CDTF">2013-11-25T15:53:00Z</dcterms:created>
  <dcterms:modified xsi:type="dcterms:W3CDTF">2013-11-27T17:41:00Z</dcterms:modified>
</cp:coreProperties>
</file>