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Default="00D33770" w:rsidP="00D33770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1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770" w:rsidRDefault="00D33770" w:rsidP="00D33770">
      <w:pPr>
        <w:jc w:val="both"/>
      </w:pPr>
    </w:p>
    <w:p w:rsidR="00D33770" w:rsidRPr="00ED61B7" w:rsidRDefault="00D33770" w:rsidP="00D33770">
      <w:pPr>
        <w:jc w:val="both"/>
      </w:pPr>
    </w:p>
    <w:p w:rsidR="00D33770" w:rsidRDefault="00277129" w:rsidP="00D33770">
      <w:r>
        <w:rPr>
          <w:rFonts w:ascii="Arial" w:hAnsi="Arial" w:cs="Arial"/>
          <w:b/>
          <w:i/>
        </w:rPr>
        <w:t>PROYECTO 2</w:t>
      </w:r>
      <w:r w:rsidR="00C924DC">
        <w:rPr>
          <w:rFonts w:ascii="Arial" w:hAnsi="Arial" w:cs="Arial"/>
          <w:b/>
          <w:i/>
        </w:rPr>
        <w:t>7</w:t>
      </w:r>
    </w:p>
    <w:p w:rsidR="00897134" w:rsidRPr="005303EE" w:rsidRDefault="00BC3633" w:rsidP="005303EE">
      <w:pPr>
        <w:jc w:val="both"/>
        <w:rPr>
          <w:rFonts w:ascii="Arial" w:hAnsi="Arial" w:cs="Arial"/>
          <w:b/>
          <w:i/>
        </w:rPr>
      </w:pPr>
      <w:r w:rsidRPr="005303EE">
        <w:rPr>
          <w:rFonts w:ascii="Arial" w:hAnsi="Arial" w:cs="Arial"/>
          <w:b/>
          <w:bCs/>
          <w:i/>
        </w:rPr>
        <w:t xml:space="preserve">Luces secuenciales para letreros </w:t>
      </w:r>
      <w:r w:rsidR="00EA1757">
        <w:rPr>
          <w:rFonts w:ascii="Arial" w:hAnsi="Arial" w:cs="Arial"/>
          <w:b/>
          <w:bCs/>
          <w:i/>
        </w:rPr>
        <w:t>con focos</w:t>
      </w:r>
      <w:r w:rsidRPr="005303EE">
        <w:rPr>
          <w:rFonts w:ascii="Arial" w:hAnsi="Arial" w:cs="Arial"/>
          <w:b/>
          <w:bCs/>
          <w:i/>
        </w:rPr>
        <w:t xml:space="preserve"> de </w:t>
      </w:r>
      <w:r w:rsidR="00366735">
        <w:rPr>
          <w:rFonts w:ascii="Arial" w:hAnsi="Arial" w:cs="Arial"/>
          <w:b/>
          <w:bCs/>
          <w:i/>
        </w:rPr>
        <w:t xml:space="preserve">127 </w:t>
      </w:r>
      <w:proofErr w:type="spellStart"/>
      <w:r w:rsidR="00287C5A">
        <w:rPr>
          <w:rFonts w:ascii="Arial" w:hAnsi="Arial" w:cs="Arial"/>
          <w:b/>
          <w:bCs/>
          <w:i/>
        </w:rPr>
        <w:t>Vca</w:t>
      </w:r>
      <w:proofErr w:type="spellEnd"/>
    </w:p>
    <w:p w:rsidR="00C924DC" w:rsidRDefault="00D33770" w:rsidP="002A12A0">
      <w:pPr>
        <w:jc w:val="both"/>
        <w:rPr>
          <w:rFonts w:ascii="Arial" w:hAnsi="Arial" w:cs="Arial"/>
        </w:rPr>
      </w:pPr>
      <w:r w:rsidRPr="007A49AE">
        <w:rPr>
          <w:rFonts w:ascii="Arial" w:hAnsi="Arial" w:cs="Arial"/>
        </w:rPr>
        <w:t xml:space="preserve">Para este proyecto </w:t>
      </w:r>
      <w:r w:rsidR="007A49AE" w:rsidRPr="007A49AE">
        <w:rPr>
          <w:rFonts w:ascii="Arial" w:hAnsi="Arial" w:cs="Arial"/>
        </w:rPr>
        <w:t xml:space="preserve">desarrollaremos </w:t>
      </w:r>
      <w:r w:rsidR="00C924DC">
        <w:rPr>
          <w:rFonts w:ascii="Arial" w:hAnsi="Arial" w:cs="Arial"/>
        </w:rPr>
        <w:t>un circuito de luces secuencia</w:t>
      </w:r>
      <w:r w:rsidR="00211300">
        <w:rPr>
          <w:rFonts w:ascii="Arial" w:hAnsi="Arial" w:cs="Arial"/>
        </w:rPr>
        <w:t>le</w:t>
      </w:r>
      <w:r w:rsidR="00C924DC">
        <w:rPr>
          <w:rFonts w:ascii="Arial" w:hAnsi="Arial" w:cs="Arial"/>
        </w:rPr>
        <w:t xml:space="preserve">s </w:t>
      </w:r>
      <w:r w:rsidR="00EA1757">
        <w:rPr>
          <w:rFonts w:ascii="Arial" w:hAnsi="Arial" w:cs="Arial"/>
        </w:rPr>
        <w:t xml:space="preserve">con focos de alimentación de </w:t>
      </w:r>
      <w:r w:rsidR="00C924DC">
        <w:rPr>
          <w:rFonts w:ascii="Arial" w:hAnsi="Arial" w:cs="Arial"/>
        </w:rPr>
        <w:t xml:space="preserve"> 127 </w:t>
      </w:r>
      <w:proofErr w:type="spellStart"/>
      <w:r w:rsidR="00F15FF5">
        <w:rPr>
          <w:rFonts w:ascii="Arial" w:hAnsi="Arial" w:cs="Arial"/>
        </w:rPr>
        <w:t>V</w:t>
      </w:r>
      <w:r w:rsidR="00C924DC">
        <w:rPr>
          <w:rFonts w:ascii="Arial" w:hAnsi="Arial" w:cs="Arial"/>
        </w:rPr>
        <w:t>ca</w:t>
      </w:r>
      <w:proofErr w:type="spellEnd"/>
      <w:r w:rsidR="00EA1757">
        <w:rPr>
          <w:rFonts w:ascii="Arial" w:hAnsi="Arial" w:cs="Arial"/>
        </w:rPr>
        <w:t xml:space="preserve">. </w:t>
      </w:r>
      <w:r w:rsidR="00B828BB">
        <w:rPr>
          <w:rFonts w:ascii="Arial" w:hAnsi="Arial" w:cs="Arial"/>
        </w:rPr>
        <w:t xml:space="preserve">Los cuales </w:t>
      </w:r>
      <w:r w:rsidR="00EA1757">
        <w:rPr>
          <w:rFonts w:ascii="Arial" w:hAnsi="Arial" w:cs="Arial"/>
        </w:rPr>
        <w:t xml:space="preserve"> será</w:t>
      </w:r>
      <w:r w:rsidR="00B828BB">
        <w:rPr>
          <w:rFonts w:ascii="Arial" w:hAnsi="Arial" w:cs="Arial"/>
        </w:rPr>
        <w:t>n</w:t>
      </w:r>
      <w:r w:rsidR="00EA1757">
        <w:rPr>
          <w:rFonts w:ascii="Arial" w:hAnsi="Arial" w:cs="Arial"/>
        </w:rPr>
        <w:t xml:space="preserve"> </w:t>
      </w:r>
      <w:r w:rsidR="00C924DC">
        <w:rPr>
          <w:rFonts w:ascii="Arial" w:hAnsi="Arial" w:cs="Arial"/>
        </w:rPr>
        <w:t xml:space="preserve"> </w:t>
      </w:r>
      <w:r w:rsidR="00AF29B5">
        <w:rPr>
          <w:rFonts w:ascii="Arial" w:hAnsi="Arial" w:cs="Arial"/>
        </w:rPr>
        <w:t>controlado</w:t>
      </w:r>
      <w:r w:rsidR="00B828BB">
        <w:rPr>
          <w:rFonts w:ascii="Arial" w:hAnsi="Arial" w:cs="Arial"/>
        </w:rPr>
        <w:t>s</w:t>
      </w:r>
      <w:r w:rsidR="00AF29B5">
        <w:rPr>
          <w:rFonts w:ascii="Arial" w:hAnsi="Arial" w:cs="Arial"/>
        </w:rPr>
        <w:t xml:space="preserve"> por </w:t>
      </w:r>
      <w:r w:rsidR="00EA1757">
        <w:rPr>
          <w:rFonts w:ascii="Arial" w:hAnsi="Arial" w:cs="Arial"/>
        </w:rPr>
        <w:t>dos</w:t>
      </w:r>
      <w:r w:rsidR="00AF29B5">
        <w:rPr>
          <w:rFonts w:ascii="Arial" w:hAnsi="Arial" w:cs="Arial"/>
        </w:rPr>
        <w:t xml:space="preserve"> etapas electrónicas</w:t>
      </w:r>
      <w:r w:rsidR="00EA1757">
        <w:rPr>
          <w:rFonts w:ascii="Arial" w:hAnsi="Arial" w:cs="Arial"/>
        </w:rPr>
        <w:t xml:space="preserve"> que </w:t>
      </w:r>
      <w:r w:rsidR="00C137DC">
        <w:rPr>
          <w:rFonts w:ascii="Arial" w:hAnsi="Arial" w:cs="Arial"/>
        </w:rPr>
        <w:t>encenderán</w:t>
      </w:r>
      <w:r w:rsidR="00EA1757">
        <w:rPr>
          <w:rFonts w:ascii="Arial" w:hAnsi="Arial" w:cs="Arial"/>
        </w:rPr>
        <w:t xml:space="preserve"> las luces con una frecuencia variable. </w:t>
      </w:r>
    </w:p>
    <w:p w:rsidR="00C924DC" w:rsidRDefault="00A563E4" w:rsidP="002A1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te mostram</w:t>
      </w:r>
      <w:r w:rsidR="00C924DC">
        <w:rPr>
          <w:rFonts w:ascii="Arial" w:hAnsi="Arial" w:cs="Arial"/>
        </w:rPr>
        <w:t>os los diagramas</w:t>
      </w:r>
      <w:r>
        <w:rPr>
          <w:rFonts w:ascii="Arial" w:hAnsi="Arial" w:cs="Arial"/>
        </w:rPr>
        <w:t>:</w:t>
      </w:r>
      <w:r w:rsidR="00C924DC">
        <w:rPr>
          <w:rFonts w:ascii="Arial" w:hAnsi="Arial" w:cs="Arial"/>
        </w:rPr>
        <w:t xml:space="preserve"> </w:t>
      </w:r>
    </w:p>
    <w:p w:rsidR="00D33770" w:rsidRDefault="007A49AE" w:rsidP="002A12A0">
      <w:pPr>
        <w:jc w:val="both"/>
        <w:rPr>
          <w:rFonts w:ascii="Arial" w:eastAsia="Gulim" w:hAnsi="Arial" w:cs="Arial"/>
        </w:rPr>
      </w:pPr>
      <w:r w:rsidRPr="007A49AE">
        <w:rPr>
          <w:rFonts w:ascii="Arial" w:eastAsia="Times New Roman" w:hAnsi="Arial" w:cs="Arial"/>
          <w:sz w:val="18"/>
          <w:szCs w:val="18"/>
          <w:lang w:eastAsia="es-MX"/>
        </w:rPr>
        <w:t xml:space="preserve">  </w:t>
      </w:r>
      <w:r w:rsidR="004660B0" w:rsidRPr="004660B0">
        <w:rPr>
          <w:rFonts w:ascii="Arial" w:eastAsia="Gulim" w:hAnsi="Arial" w:cs="Arial"/>
        </w:rPr>
        <w:t xml:space="preserve"> </w:t>
      </w:r>
      <w:r w:rsidR="00C924DC" w:rsidRPr="00C924DC">
        <w:rPr>
          <w:rFonts w:ascii="Arial" w:eastAsia="Gulim" w:hAnsi="Arial" w:cs="Arial"/>
          <w:noProof/>
          <w:lang w:eastAsia="es-MX"/>
        </w:rPr>
        <w:drawing>
          <wp:inline distT="0" distB="0" distL="0" distR="0">
            <wp:extent cx="5610805" cy="2456953"/>
            <wp:effectExtent l="19050" t="0" r="89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05" cy="2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09" w:rsidRDefault="00D33770" w:rsidP="00464A0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1. </w:t>
      </w:r>
      <w:r w:rsidR="00594146">
        <w:rPr>
          <w:rFonts w:ascii="Arial" w:hAnsi="Arial" w:cs="Arial"/>
          <w:b/>
          <w:i/>
          <w:sz w:val="18"/>
        </w:rPr>
        <w:t xml:space="preserve">Etapa </w:t>
      </w:r>
      <w:r w:rsidR="00A563E4">
        <w:rPr>
          <w:rFonts w:ascii="Arial" w:hAnsi="Arial" w:cs="Arial"/>
          <w:b/>
          <w:i/>
          <w:sz w:val="18"/>
        </w:rPr>
        <w:t>1</w:t>
      </w:r>
      <w:r w:rsidR="00594146">
        <w:rPr>
          <w:rFonts w:ascii="Arial" w:hAnsi="Arial" w:cs="Arial"/>
          <w:b/>
          <w:i/>
          <w:sz w:val="18"/>
        </w:rPr>
        <w:t xml:space="preserve"> de luces secuenciales. </w:t>
      </w:r>
    </w:p>
    <w:p w:rsidR="00C924DC" w:rsidRDefault="00C924DC" w:rsidP="00464A0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noProof/>
          <w:sz w:val="18"/>
          <w:lang w:eastAsia="es-MX"/>
        </w:rPr>
        <w:drawing>
          <wp:inline distT="0" distB="0" distL="0" distR="0">
            <wp:extent cx="5308324" cy="1918709"/>
            <wp:effectExtent l="19050" t="0" r="6626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41" b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24" cy="19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DC" w:rsidRDefault="00C924DC" w:rsidP="00464A0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2. </w:t>
      </w:r>
      <w:r w:rsidR="00A563E4">
        <w:rPr>
          <w:rFonts w:ascii="Arial" w:hAnsi="Arial" w:cs="Arial"/>
          <w:b/>
          <w:i/>
          <w:sz w:val="18"/>
        </w:rPr>
        <w:t>Etapa 2</w:t>
      </w:r>
      <w:r w:rsidR="00594146">
        <w:rPr>
          <w:rFonts w:ascii="Arial" w:hAnsi="Arial" w:cs="Arial"/>
          <w:b/>
          <w:i/>
          <w:sz w:val="18"/>
        </w:rPr>
        <w:t xml:space="preserve"> de Luces secuenciales.</w:t>
      </w:r>
    </w:p>
    <w:p w:rsidR="00D33770" w:rsidRPr="00D62117" w:rsidRDefault="007277DD" w:rsidP="00275636">
      <w:pPr>
        <w:rPr>
          <w:rFonts w:ascii="Arial" w:hAnsi="Arial" w:cs="Arial"/>
          <w:b/>
          <w:sz w:val="18"/>
          <w:szCs w:val="18"/>
        </w:rPr>
      </w:pPr>
      <w:r w:rsidRPr="00D62117">
        <w:rPr>
          <w:rFonts w:ascii="Arial" w:hAnsi="Arial" w:cs="Arial"/>
          <w:b/>
          <w:sz w:val="18"/>
          <w:szCs w:val="18"/>
        </w:rPr>
        <w:t>Nota</w:t>
      </w:r>
      <w:r w:rsidR="00A2773D" w:rsidRPr="00D62117">
        <w:rPr>
          <w:rFonts w:ascii="Arial" w:hAnsi="Arial" w:cs="Arial"/>
          <w:b/>
          <w:sz w:val="18"/>
          <w:szCs w:val="18"/>
        </w:rPr>
        <w:t xml:space="preserve">: </w:t>
      </w:r>
      <w:r w:rsidR="00D62117" w:rsidRPr="00D62117">
        <w:rPr>
          <w:rFonts w:ascii="Arial" w:hAnsi="Arial" w:cs="Arial"/>
          <w:b/>
          <w:sz w:val="18"/>
          <w:szCs w:val="18"/>
        </w:rPr>
        <w:t xml:space="preserve">Te sugerimos primero armar los circuitos en una </w:t>
      </w:r>
      <w:proofErr w:type="spellStart"/>
      <w:r w:rsidR="00D62117" w:rsidRPr="00D62117">
        <w:rPr>
          <w:rFonts w:ascii="Arial" w:hAnsi="Arial" w:cs="Arial"/>
          <w:b/>
          <w:sz w:val="18"/>
          <w:szCs w:val="18"/>
        </w:rPr>
        <w:t>protoboard</w:t>
      </w:r>
      <w:proofErr w:type="spellEnd"/>
      <w:r w:rsidR="00D62117" w:rsidRPr="00D62117">
        <w:rPr>
          <w:rFonts w:ascii="Arial" w:hAnsi="Arial" w:cs="Arial"/>
          <w:b/>
          <w:sz w:val="18"/>
          <w:szCs w:val="18"/>
        </w:rPr>
        <w:t>, para después pasarlos al circuito impreso.</w:t>
      </w:r>
    </w:p>
    <w:p w:rsidR="00D33770" w:rsidRDefault="00D33770" w:rsidP="00D33770">
      <w:pPr>
        <w:rPr>
          <w:rFonts w:ascii="Arial" w:eastAsia="Gulim" w:hAnsi="Arial" w:cs="Arial"/>
        </w:rPr>
      </w:pPr>
      <w:r w:rsidRPr="00A61167">
        <w:rPr>
          <w:rFonts w:ascii="Arial" w:eastAsia="Gulim" w:hAnsi="Arial" w:cs="Arial"/>
        </w:rPr>
        <w:lastRenderedPageBreak/>
        <w:t xml:space="preserve">Para el circuito impreso </w:t>
      </w:r>
      <w:r w:rsidR="008E1A94">
        <w:rPr>
          <w:rFonts w:ascii="Arial" w:eastAsia="Gulim" w:hAnsi="Arial" w:cs="Arial"/>
        </w:rPr>
        <w:t>de la</w:t>
      </w:r>
      <w:r w:rsidR="004B20C5">
        <w:rPr>
          <w:rFonts w:ascii="Arial" w:eastAsia="Gulim" w:hAnsi="Arial" w:cs="Arial"/>
        </w:rPr>
        <w:t xml:space="preserve"> primera</w:t>
      </w:r>
      <w:r w:rsidR="008E1A94">
        <w:rPr>
          <w:rFonts w:ascii="Arial" w:eastAsia="Gulim" w:hAnsi="Arial" w:cs="Arial"/>
        </w:rPr>
        <w:t xml:space="preserve"> etapa </w:t>
      </w:r>
      <w:r w:rsidRPr="00A61167">
        <w:rPr>
          <w:rFonts w:ascii="Arial" w:eastAsia="Gulim" w:hAnsi="Arial" w:cs="Arial"/>
        </w:rPr>
        <w:t>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088"/>
      </w:tblGrid>
      <w:tr w:rsidR="002D4E8F" w:rsidRPr="00A61167" w:rsidTr="007E19F0">
        <w:tc>
          <w:tcPr>
            <w:tcW w:w="1951" w:type="dxa"/>
          </w:tcPr>
          <w:p w:rsidR="002D4E8F" w:rsidRPr="00A61167" w:rsidRDefault="002D4E8F" w:rsidP="007475A0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2D4E8F" w:rsidRPr="00A61167" w:rsidRDefault="002D4E8F" w:rsidP="007475A0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088" w:type="dxa"/>
          </w:tcPr>
          <w:p w:rsidR="002D4E8F" w:rsidRPr="00A61167" w:rsidRDefault="002D4E8F" w:rsidP="007475A0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2D4E8F" w:rsidRPr="00A61167" w:rsidRDefault="002D4E8F" w:rsidP="007475A0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475A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7475A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Circuito integrado (CI), contador de década.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14017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286328" w:rsidRDefault="00C601DC" w:rsidP="007E19F0">
            <w:pPr>
              <w:jc w:val="center"/>
              <w:rPr>
                <w:rFonts w:ascii="Arial" w:eastAsia="Gulim" w:hAnsi="Arial" w:cs="Arial"/>
              </w:rPr>
            </w:pPr>
            <w:r w:rsidRPr="00286328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286328" w:rsidRDefault="00C601DC" w:rsidP="007475A0">
            <w:pPr>
              <w:rPr>
                <w:rFonts w:ascii="Arial" w:eastAsia="Gulim" w:hAnsi="Arial" w:cs="Arial"/>
              </w:rPr>
            </w:pPr>
            <w:r w:rsidRPr="00286328">
              <w:rPr>
                <w:rFonts w:ascii="Arial" w:eastAsia="Gulim" w:hAnsi="Arial" w:cs="Arial"/>
              </w:rPr>
              <w:t xml:space="preserve">Circuito integrado lineal temporizador. </w:t>
            </w:r>
            <w:r w:rsidRPr="00513BF6">
              <w:rPr>
                <w:rFonts w:ascii="Arial" w:eastAsia="Gulim" w:hAnsi="Arial" w:cs="Arial"/>
                <w:b/>
                <w:i/>
                <w:sz w:val="18"/>
              </w:rPr>
              <w:t>Modelo:NE555V</w:t>
            </w:r>
            <w:r w:rsidRPr="00286328">
              <w:rPr>
                <w:rFonts w:ascii="Arial" w:eastAsia="Gulim" w:hAnsi="Arial" w:cs="Arial"/>
              </w:rPr>
              <w:t xml:space="preserve">  </w:t>
            </w:r>
          </w:p>
          <w:p w:rsidR="00C601DC" w:rsidRPr="00286328" w:rsidRDefault="00C601DC" w:rsidP="007475A0">
            <w:pPr>
              <w:rPr>
                <w:rFonts w:ascii="Arial" w:eastAsia="Gulim" w:hAnsi="Arial" w:cs="Arial"/>
              </w:rPr>
            </w:pPr>
          </w:p>
        </w:tc>
      </w:tr>
      <w:tr w:rsidR="00C601DC" w:rsidRPr="00A61167" w:rsidTr="007E19F0">
        <w:tc>
          <w:tcPr>
            <w:tcW w:w="1951" w:type="dxa"/>
          </w:tcPr>
          <w:p w:rsidR="00C601DC" w:rsidRPr="00A61167" w:rsidRDefault="00C601DC" w:rsidP="007E19F0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A61167" w:rsidRDefault="00C601DC" w:rsidP="007475A0">
            <w:pPr>
              <w:rPr>
                <w:rFonts w:ascii="Arial" w:eastAsia="Gulim" w:hAnsi="Arial" w:cs="Arial"/>
                <w:b/>
                <w:i/>
                <w:sz w:val="18"/>
              </w:rPr>
            </w:pPr>
            <w:r>
              <w:rPr>
                <w:rFonts w:ascii="Arial" w:eastAsia="Gulim" w:hAnsi="Arial" w:cs="Arial"/>
              </w:rPr>
              <w:t>Terminal chica con 2 tornillos</w:t>
            </w:r>
            <w:r w:rsidRPr="00A61167">
              <w:rPr>
                <w:rFonts w:ascii="Arial" w:eastAsia="Gulim" w:hAnsi="Arial" w:cs="Arial"/>
              </w:rPr>
              <w:t xml:space="preserve"> para circuito impreso</w:t>
            </w:r>
            <w:r>
              <w:rPr>
                <w:rFonts w:ascii="Arial" w:eastAsia="Gulim" w:hAnsi="Arial" w:cs="Arial"/>
              </w:rPr>
              <w:t xml:space="preserve">. </w:t>
            </w:r>
            <w:r w:rsidRPr="00A61167">
              <w:rPr>
                <w:rFonts w:ascii="Arial" w:eastAsia="Gulim" w:hAnsi="Arial" w:cs="Arial"/>
                <w:b/>
                <w:i/>
                <w:sz w:val="18"/>
              </w:rPr>
              <w:t>Modelo: TRT-02</w:t>
            </w:r>
          </w:p>
          <w:p w:rsidR="00C601DC" w:rsidRPr="00A61167" w:rsidRDefault="00C601DC" w:rsidP="007475A0">
            <w:pPr>
              <w:rPr>
                <w:rFonts w:ascii="Arial" w:eastAsia="Gulim" w:hAnsi="Arial" w:cs="Arial"/>
              </w:rPr>
            </w:pP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41F1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Potenciómetro m</w:t>
            </w:r>
            <w:r>
              <w:rPr>
                <w:rFonts w:ascii="Arial" w:eastAsia="Gulim" w:hAnsi="Arial" w:cs="Arial"/>
              </w:rPr>
              <w:t xml:space="preserve">iniatura sin </w:t>
            </w:r>
            <w:proofErr w:type="spellStart"/>
            <w:r>
              <w:rPr>
                <w:rFonts w:ascii="Arial" w:eastAsia="Gulim" w:hAnsi="Arial" w:cs="Arial"/>
              </w:rPr>
              <w:t>switch</w:t>
            </w:r>
            <w:proofErr w:type="spellEnd"/>
            <w:r>
              <w:rPr>
                <w:rFonts w:ascii="Arial" w:eastAsia="Gulim" w:hAnsi="Arial" w:cs="Arial"/>
              </w:rPr>
              <w:t xml:space="preserve">, de 5 </w:t>
            </w:r>
            <w:proofErr w:type="spellStart"/>
            <w:r>
              <w:rPr>
                <w:rFonts w:ascii="Arial" w:eastAsia="Gulim" w:hAnsi="Arial" w:cs="Arial"/>
              </w:rPr>
              <w:t>KOhms</w:t>
            </w:r>
            <w:proofErr w:type="spellEnd"/>
            <w:r>
              <w:rPr>
                <w:rFonts w:ascii="Arial" w:eastAsia="Gulim" w:hAnsi="Arial" w:cs="Arial"/>
              </w:rPr>
              <w:t xml:space="preserve">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101-5K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41F1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Terminal chica con 3 tornillos, para circuito impreso.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TRT-03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41F1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Capacitor electrolítico radial, de 100 </w:t>
            </w:r>
            <w:proofErr w:type="spellStart"/>
            <w:r w:rsidRPr="00841F1A">
              <w:rPr>
                <w:rFonts w:ascii="Arial" w:eastAsia="Gulim" w:hAnsi="Arial" w:cs="Arial"/>
              </w:rPr>
              <w:t>uF</w:t>
            </w:r>
            <w:proofErr w:type="spellEnd"/>
            <w:r w:rsidRPr="00841F1A">
              <w:rPr>
                <w:rFonts w:ascii="Arial" w:eastAsia="Gulim" w:hAnsi="Arial" w:cs="Arial"/>
              </w:rPr>
              <w:t xml:space="preserve"> (micro Faradios) a 63 Volts.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E100-63R</w:t>
            </w:r>
          </w:p>
        </w:tc>
      </w:tr>
      <w:tr w:rsidR="00C601DC" w:rsidRPr="00A61167" w:rsidTr="007E19F0">
        <w:trPr>
          <w:trHeight w:val="468"/>
        </w:trPr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41F1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Base par</w:t>
            </w:r>
            <w:r>
              <w:rPr>
                <w:rFonts w:ascii="Arial" w:eastAsia="Gulim" w:hAnsi="Arial" w:cs="Arial"/>
              </w:rPr>
              <w:t xml:space="preserve">a circuito integrado de 8 patas.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IC8P.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3</w:t>
            </w:r>
          </w:p>
        </w:tc>
        <w:tc>
          <w:tcPr>
            <w:tcW w:w="7088" w:type="dxa"/>
          </w:tcPr>
          <w:p w:rsidR="00C601DC" w:rsidRPr="00841F1A" w:rsidRDefault="00C601DC" w:rsidP="00841F1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LED </w:t>
            </w:r>
            <w:proofErr w:type="spellStart"/>
            <w:r w:rsidRPr="00841F1A">
              <w:rPr>
                <w:rFonts w:ascii="Arial" w:eastAsia="Gulim" w:hAnsi="Arial" w:cs="Arial"/>
              </w:rPr>
              <w:t>ult</w:t>
            </w:r>
            <w:r>
              <w:rPr>
                <w:rFonts w:ascii="Arial" w:eastAsia="Gulim" w:hAnsi="Arial" w:cs="Arial"/>
              </w:rPr>
              <w:t>rabrillante</w:t>
            </w:r>
            <w:proofErr w:type="spellEnd"/>
            <w:r>
              <w:rPr>
                <w:rFonts w:ascii="Arial" w:eastAsia="Gulim" w:hAnsi="Arial" w:cs="Arial"/>
              </w:rPr>
              <w:t xml:space="preserve"> de 5 mm, color azul.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5/AZUL ULTRA.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E1A94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Resistencia de carbón, de 1/4 Watt, al 5% de tolerancia, de 15 </w:t>
            </w:r>
            <w:proofErr w:type="spellStart"/>
            <w:r w:rsidRPr="00841F1A">
              <w:rPr>
                <w:rFonts w:ascii="Arial" w:eastAsia="Gulim" w:hAnsi="Arial" w:cs="Arial"/>
              </w:rPr>
              <w:t>kOhms</w:t>
            </w:r>
            <w:proofErr w:type="spellEnd"/>
            <w:r>
              <w:rPr>
                <w:rFonts w:ascii="Arial" w:eastAsia="Gulim" w:hAnsi="Arial" w:cs="Arial"/>
              </w:rPr>
              <w:t xml:space="preserve">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R15K ¼.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E1A94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Resistencia de carbón, de 1/4 Watt, al 5% de tolerancia, de 820 </w:t>
            </w:r>
            <w:proofErr w:type="spellStart"/>
            <w:r w:rsidRPr="00841F1A">
              <w:rPr>
                <w:rFonts w:ascii="Arial" w:eastAsia="Gulim" w:hAnsi="Arial" w:cs="Arial"/>
              </w:rPr>
              <w:t>Ohms</w:t>
            </w:r>
            <w:proofErr w:type="spellEnd"/>
            <w:r>
              <w:rPr>
                <w:rFonts w:ascii="Arial" w:eastAsia="Gulim" w:hAnsi="Arial" w:cs="Arial"/>
              </w:rPr>
              <w:t xml:space="preserve">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R820 ¼.</w:t>
            </w:r>
          </w:p>
        </w:tc>
      </w:tr>
      <w:tr w:rsidR="00C601DC" w:rsidRPr="00A61167" w:rsidTr="007E19F0">
        <w:tc>
          <w:tcPr>
            <w:tcW w:w="1951" w:type="dxa"/>
          </w:tcPr>
          <w:p w:rsidR="00C601DC" w:rsidRPr="00841F1A" w:rsidRDefault="00C601DC" w:rsidP="007E19F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C601DC" w:rsidRPr="00841F1A" w:rsidRDefault="00C601DC" w:rsidP="008E1A94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841F1A">
              <w:rPr>
                <w:rFonts w:ascii="Arial" w:eastAsia="Gulim" w:hAnsi="Arial" w:cs="Arial"/>
              </w:rPr>
              <w:t xml:space="preserve">Resistencia de carbón, de 1/4 Watt, al 5% de tolerancia, de 1 </w:t>
            </w:r>
            <w:proofErr w:type="spellStart"/>
            <w:r w:rsidRPr="00841F1A">
              <w:rPr>
                <w:rFonts w:ascii="Arial" w:eastAsia="Gulim" w:hAnsi="Arial" w:cs="Arial"/>
              </w:rPr>
              <w:t>kOhm</w:t>
            </w:r>
            <w:proofErr w:type="spellEnd"/>
            <w:r>
              <w:rPr>
                <w:rFonts w:ascii="Arial" w:eastAsia="Gulim" w:hAnsi="Arial" w:cs="Arial"/>
              </w:rPr>
              <w:t xml:space="preserve">. </w:t>
            </w:r>
            <w:r w:rsidRPr="007E19F0">
              <w:rPr>
                <w:rFonts w:ascii="Arial" w:eastAsia="Gulim" w:hAnsi="Arial" w:cs="Arial"/>
                <w:b/>
                <w:i/>
                <w:sz w:val="18"/>
              </w:rPr>
              <w:t>Modelo: R1K ¼.</w:t>
            </w:r>
          </w:p>
        </w:tc>
      </w:tr>
      <w:tr w:rsidR="00DE701D" w:rsidRPr="00A61167" w:rsidTr="007E19F0">
        <w:tc>
          <w:tcPr>
            <w:tcW w:w="1951" w:type="dxa"/>
          </w:tcPr>
          <w:p w:rsidR="00DE701D" w:rsidRPr="00A61167" w:rsidRDefault="00DE701D" w:rsidP="003F743E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DE701D" w:rsidRPr="00A61167" w:rsidRDefault="00DE701D" w:rsidP="003F743E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 xml:space="preserve">Convertidor de voltaje o eliminador </w:t>
            </w:r>
            <w:r>
              <w:rPr>
                <w:rFonts w:ascii="Arial" w:eastAsia="Gulim" w:hAnsi="Arial" w:cs="Arial"/>
              </w:rPr>
              <w:t xml:space="preserve">regulado de 3 a 12 </w:t>
            </w:r>
            <w:proofErr w:type="spellStart"/>
            <w:r>
              <w:rPr>
                <w:rFonts w:ascii="Arial" w:eastAsia="Gulim" w:hAnsi="Arial" w:cs="Arial"/>
              </w:rPr>
              <w:t>Vcc</w:t>
            </w:r>
            <w:proofErr w:type="spellEnd"/>
            <w:r>
              <w:rPr>
                <w:rFonts w:ascii="Arial" w:eastAsia="Gulim" w:hAnsi="Arial" w:cs="Arial"/>
              </w:rPr>
              <w:t xml:space="preserve">, 1 Amper. </w:t>
            </w:r>
            <w:r w:rsidRPr="003031C3">
              <w:rPr>
                <w:rFonts w:ascii="Arial" w:eastAsia="Gulim" w:hAnsi="Arial" w:cs="Arial"/>
                <w:b/>
                <w:i/>
                <w:sz w:val="20"/>
              </w:rPr>
              <w:t>Modelo: ELI-1000</w:t>
            </w:r>
            <w:r w:rsidRPr="00CB07E5">
              <w:rPr>
                <w:rFonts w:ascii="Arial" w:eastAsia="Gulim" w:hAnsi="Arial" w:cs="Arial"/>
                <w:b/>
                <w:i/>
                <w:sz w:val="16"/>
              </w:rPr>
              <w:t>.</w:t>
            </w:r>
          </w:p>
        </w:tc>
      </w:tr>
    </w:tbl>
    <w:p w:rsidR="002D4E8F" w:rsidRDefault="002D4E8F" w:rsidP="002D4E8F">
      <w:pPr>
        <w:jc w:val="both"/>
        <w:rPr>
          <w:rFonts w:ascii="Arial" w:hAnsi="Arial" w:cs="Arial"/>
        </w:rPr>
      </w:pPr>
    </w:p>
    <w:p w:rsidR="00320704" w:rsidRDefault="00320704" w:rsidP="00320704">
      <w:pPr>
        <w:rPr>
          <w:rFonts w:ascii="Arial" w:eastAsia="Gulim" w:hAnsi="Arial" w:cs="Arial"/>
        </w:rPr>
      </w:pPr>
      <w:r w:rsidRPr="00A61167">
        <w:rPr>
          <w:rFonts w:ascii="Arial" w:eastAsia="Gulim" w:hAnsi="Arial" w:cs="Arial"/>
        </w:rPr>
        <w:t xml:space="preserve">Para el circuito impreso </w:t>
      </w:r>
      <w:r>
        <w:rPr>
          <w:rFonts w:ascii="Arial" w:eastAsia="Gulim" w:hAnsi="Arial" w:cs="Arial"/>
        </w:rPr>
        <w:t>de la</w:t>
      </w:r>
      <w:r w:rsidR="004B20C5">
        <w:rPr>
          <w:rFonts w:ascii="Arial" w:eastAsia="Gulim" w:hAnsi="Arial" w:cs="Arial"/>
        </w:rPr>
        <w:t xml:space="preserve"> segunda</w:t>
      </w:r>
      <w:r>
        <w:rPr>
          <w:rFonts w:ascii="Arial" w:eastAsia="Gulim" w:hAnsi="Arial" w:cs="Arial"/>
        </w:rPr>
        <w:t xml:space="preserve"> etapa </w:t>
      </w:r>
      <w:r w:rsidRPr="00A61167">
        <w:rPr>
          <w:rFonts w:ascii="Arial" w:eastAsia="Gulim" w:hAnsi="Arial" w:cs="Arial"/>
        </w:rPr>
        <w:t>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088"/>
      </w:tblGrid>
      <w:tr w:rsidR="00D33770" w:rsidRPr="00A61167" w:rsidTr="00537FFB">
        <w:tc>
          <w:tcPr>
            <w:tcW w:w="1951" w:type="dxa"/>
          </w:tcPr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088" w:type="dxa"/>
          </w:tcPr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D33770" w:rsidRPr="00A61167" w:rsidRDefault="00D33770" w:rsidP="00130B6C">
            <w:pPr>
              <w:jc w:val="center"/>
              <w:rPr>
                <w:rFonts w:ascii="Arial" w:eastAsia="Gulim" w:hAnsi="Arial" w:cs="Arial"/>
                <w:b/>
              </w:rPr>
            </w:pPr>
            <w:r w:rsidRPr="00A61167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EC4BC1" w:rsidRPr="00A61167" w:rsidTr="00537FFB">
        <w:tc>
          <w:tcPr>
            <w:tcW w:w="1951" w:type="dxa"/>
          </w:tcPr>
          <w:p w:rsidR="00EC4BC1" w:rsidRPr="001D2CF8" w:rsidRDefault="00EC4BC1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EC4BC1" w:rsidRPr="001D2CF8" w:rsidRDefault="00EC4BC1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 xml:space="preserve">Transistor de potencia Darlington NPN TO-220.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>Modelo: TIP120</w:t>
            </w:r>
          </w:p>
        </w:tc>
      </w:tr>
      <w:tr w:rsidR="00EC4BC1" w:rsidRPr="00A61167" w:rsidTr="00537FFB">
        <w:tc>
          <w:tcPr>
            <w:tcW w:w="1951" w:type="dxa"/>
          </w:tcPr>
          <w:p w:rsidR="00EC4BC1" w:rsidRPr="001D2CF8" w:rsidRDefault="00EC4BC1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EC4BC1" w:rsidRPr="001D2CF8" w:rsidRDefault="00EC4BC1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>Relevador compacto de 1 polo, 2 tiros (SPD</w:t>
            </w:r>
            <w:r w:rsidR="00B95783" w:rsidRPr="001D2CF8">
              <w:rPr>
                <w:rFonts w:ascii="Arial" w:eastAsia="Gulim" w:hAnsi="Arial" w:cs="Arial"/>
              </w:rPr>
              <w:t xml:space="preserve">T) y bobina de 5 </w:t>
            </w:r>
            <w:proofErr w:type="spellStart"/>
            <w:r w:rsidR="00B95783" w:rsidRPr="001D2CF8">
              <w:rPr>
                <w:rFonts w:ascii="Arial" w:eastAsia="Gulim" w:hAnsi="Arial" w:cs="Arial"/>
              </w:rPr>
              <w:t>Vcc.</w:t>
            </w:r>
            <w:proofErr w:type="spellEnd"/>
            <w:r w:rsidR="00B95783" w:rsidRPr="001D2CF8">
              <w:rPr>
                <w:rFonts w:ascii="Arial" w:eastAsia="Gulim" w:hAnsi="Arial" w:cs="Arial"/>
              </w:rPr>
              <w:t xml:space="preserve"> </w:t>
            </w:r>
            <w:r w:rsidR="00B95783" w:rsidRPr="00537FFB">
              <w:rPr>
                <w:rFonts w:ascii="Arial" w:eastAsia="Gulim" w:hAnsi="Arial" w:cs="Arial"/>
                <w:b/>
                <w:i/>
                <w:sz w:val="20"/>
              </w:rPr>
              <w:t>Modelo RAS-0510.</w:t>
            </w:r>
            <w:r w:rsidR="00B95783" w:rsidRPr="001D2CF8">
              <w:rPr>
                <w:rFonts w:ascii="Arial" w:eastAsia="Gulim" w:hAnsi="Arial" w:cs="Arial"/>
              </w:rPr>
              <w:t xml:space="preserve"> </w:t>
            </w:r>
          </w:p>
        </w:tc>
      </w:tr>
      <w:tr w:rsidR="00EC4BC1" w:rsidRPr="00A61167" w:rsidTr="00537FFB">
        <w:tc>
          <w:tcPr>
            <w:tcW w:w="1951" w:type="dxa"/>
          </w:tcPr>
          <w:p w:rsidR="00EC4BC1" w:rsidRPr="001D2CF8" w:rsidRDefault="00EC4BC1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>4</w:t>
            </w:r>
          </w:p>
        </w:tc>
        <w:tc>
          <w:tcPr>
            <w:tcW w:w="7088" w:type="dxa"/>
          </w:tcPr>
          <w:p w:rsidR="00EC4BC1" w:rsidRPr="001D2CF8" w:rsidRDefault="00EC4BC1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 xml:space="preserve">Terminal chica con 2 tornillos, para circuito impreso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>Modelo: TRT-02</w:t>
            </w:r>
          </w:p>
        </w:tc>
      </w:tr>
      <w:tr w:rsidR="00EC4BC1" w:rsidRPr="00A61167" w:rsidTr="004B20C5">
        <w:tc>
          <w:tcPr>
            <w:tcW w:w="1951" w:type="dxa"/>
            <w:tcBorders>
              <w:bottom w:val="nil"/>
            </w:tcBorders>
          </w:tcPr>
          <w:p w:rsidR="00EC4BC1" w:rsidRPr="001D2CF8" w:rsidRDefault="00EC4BC1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  <w:tcBorders>
              <w:bottom w:val="nil"/>
            </w:tcBorders>
          </w:tcPr>
          <w:p w:rsidR="00EC4BC1" w:rsidRPr="001D2CF8" w:rsidRDefault="00EC4BC1" w:rsidP="001D2CF8">
            <w:pPr>
              <w:tabs>
                <w:tab w:val="left" w:pos="1077"/>
              </w:tabs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1D2CF8">
              <w:rPr>
                <w:rFonts w:ascii="Arial" w:eastAsia="Gulim" w:hAnsi="Arial" w:cs="Arial"/>
              </w:rPr>
              <w:t xml:space="preserve">Resistencia de carbón, de 1/4 Watt, al 5% de tolerancia, de 2.2 </w:t>
            </w:r>
            <w:proofErr w:type="spellStart"/>
            <w:r w:rsidRPr="001D2CF8">
              <w:rPr>
                <w:rFonts w:ascii="Arial" w:eastAsia="Gulim" w:hAnsi="Arial" w:cs="Arial"/>
              </w:rPr>
              <w:t>kOhms</w:t>
            </w:r>
            <w:proofErr w:type="spellEnd"/>
            <w:r w:rsidRPr="001D2CF8">
              <w:rPr>
                <w:rFonts w:ascii="Arial" w:eastAsia="Gulim" w:hAnsi="Arial" w:cs="Arial"/>
              </w:rPr>
              <w:t xml:space="preserve">. 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 xml:space="preserve">Modelo: R2K2 </w:t>
            </w:r>
            <w:r w:rsidR="00EC18C9">
              <w:rPr>
                <w:rFonts w:ascii="Arial" w:eastAsia="Gulim" w:hAnsi="Arial" w:cs="Arial"/>
                <w:b/>
                <w:i/>
                <w:sz w:val="20"/>
              </w:rPr>
              <w:t>¼</w:t>
            </w:r>
          </w:p>
        </w:tc>
      </w:tr>
      <w:tr w:rsidR="00DE701D" w:rsidRPr="00A61167" w:rsidTr="00BC0B0A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DE701D" w:rsidRDefault="00DE701D" w:rsidP="003F743E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</w:p>
          <w:p w:rsidR="00DE701D" w:rsidRPr="004B20C5" w:rsidRDefault="00DE701D" w:rsidP="004B20C5">
            <w:pPr>
              <w:spacing w:after="200" w:line="276" w:lineRule="auto"/>
              <w:rPr>
                <w:rFonts w:ascii="Arial" w:eastAsia="Gulim" w:hAnsi="Arial" w:cs="Arial"/>
              </w:rPr>
            </w:pPr>
            <w:r w:rsidRPr="004B20C5">
              <w:rPr>
                <w:rFonts w:ascii="Arial" w:eastAsia="Gulim" w:hAnsi="Arial" w:cs="Arial"/>
              </w:rPr>
              <w:lastRenderedPageBreak/>
              <w:t>Para los dos circuitos impresos  utilizaremos</w:t>
            </w:r>
          </w:p>
        </w:tc>
      </w:tr>
      <w:tr w:rsidR="00940695" w:rsidRPr="00A61167" w:rsidTr="00537FFB">
        <w:tc>
          <w:tcPr>
            <w:tcW w:w="1951" w:type="dxa"/>
          </w:tcPr>
          <w:p w:rsidR="00940695" w:rsidRPr="00A61167" w:rsidRDefault="00940695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lastRenderedPageBreak/>
              <w:t>1</w:t>
            </w:r>
          </w:p>
        </w:tc>
        <w:tc>
          <w:tcPr>
            <w:tcW w:w="7088" w:type="dxa"/>
          </w:tcPr>
          <w:p w:rsidR="00940695" w:rsidRPr="00EB5AD0" w:rsidRDefault="00940695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 xml:space="preserve">Placa </w:t>
            </w:r>
            <w:proofErr w:type="spellStart"/>
            <w:r w:rsidRPr="00EB5AD0">
              <w:rPr>
                <w:rFonts w:ascii="Arial" w:eastAsia="Gulim" w:hAnsi="Arial" w:cs="Arial"/>
              </w:rPr>
              <w:t>fenólica</w:t>
            </w:r>
            <w:proofErr w:type="spellEnd"/>
            <w:r w:rsidRPr="00513BF6">
              <w:rPr>
                <w:rFonts w:ascii="Arial" w:eastAsia="Gulim" w:hAnsi="Arial" w:cs="Arial"/>
              </w:rPr>
              <w:t xml:space="preserve">.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>Modelo: PC- 10x10</w:t>
            </w:r>
          </w:p>
        </w:tc>
      </w:tr>
      <w:tr w:rsidR="00940695" w:rsidRPr="00A61167" w:rsidTr="00537FFB">
        <w:tc>
          <w:tcPr>
            <w:tcW w:w="1951" w:type="dxa"/>
          </w:tcPr>
          <w:p w:rsidR="00940695" w:rsidRPr="00A61167" w:rsidRDefault="00940695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940695" w:rsidRPr="00EB5AD0" w:rsidRDefault="00940695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Hojas de transferencia</w:t>
            </w:r>
            <w:r w:rsidRPr="00513BF6">
              <w:rPr>
                <w:rFonts w:ascii="Arial" w:eastAsia="Gulim" w:hAnsi="Arial" w:cs="Arial"/>
              </w:rPr>
              <w:t xml:space="preserve">.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>Modelo: PNP-010</w:t>
            </w:r>
          </w:p>
        </w:tc>
      </w:tr>
      <w:tr w:rsidR="00940695" w:rsidRPr="00A61167" w:rsidTr="00537FFB">
        <w:tc>
          <w:tcPr>
            <w:tcW w:w="1951" w:type="dxa"/>
          </w:tcPr>
          <w:p w:rsidR="00940695" w:rsidRPr="00A61167" w:rsidRDefault="00940695" w:rsidP="00693D7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A61167">
              <w:rPr>
                <w:rFonts w:ascii="Arial" w:eastAsia="Gulim" w:hAnsi="Arial" w:cs="Arial"/>
              </w:rPr>
              <w:t>1</w:t>
            </w:r>
          </w:p>
        </w:tc>
        <w:tc>
          <w:tcPr>
            <w:tcW w:w="7088" w:type="dxa"/>
          </w:tcPr>
          <w:p w:rsidR="00940695" w:rsidRPr="00EB5AD0" w:rsidRDefault="00940695" w:rsidP="001D2CF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Cloruro férrico</w:t>
            </w:r>
            <w:r w:rsidRPr="00513BF6">
              <w:rPr>
                <w:rFonts w:ascii="Arial" w:eastAsia="Gulim" w:hAnsi="Arial" w:cs="Arial"/>
              </w:rPr>
              <w:t xml:space="preserve">. </w:t>
            </w:r>
            <w:r w:rsidRPr="00537FFB">
              <w:rPr>
                <w:rFonts w:ascii="Arial" w:eastAsia="Gulim" w:hAnsi="Arial" w:cs="Arial"/>
                <w:b/>
                <w:i/>
                <w:sz w:val="20"/>
              </w:rPr>
              <w:t>Modelo: MC025</w:t>
            </w:r>
          </w:p>
        </w:tc>
      </w:tr>
    </w:tbl>
    <w:p w:rsidR="00D33770" w:rsidRDefault="00D33770" w:rsidP="00D33770">
      <w:pPr>
        <w:jc w:val="both"/>
        <w:rPr>
          <w:rFonts w:ascii="Arial" w:hAnsi="Arial" w:cs="Arial"/>
        </w:rPr>
      </w:pPr>
    </w:p>
    <w:p w:rsidR="001E653E" w:rsidRPr="00E83BA9" w:rsidRDefault="00D33770" w:rsidP="009C5DAB">
      <w:pPr>
        <w:jc w:val="both"/>
        <w:rPr>
          <w:rFonts w:ascii="Arial" w:hAnsi="Arial" w:cs="Arial"/>
          <w:b/>
          <w:i/>
        </w:rPr>
      </w:pPr>
      <w:r w:rsidRPr="00E83BA9">
        <w:rPr>
          <w:rFonts w:ascii="Arial" w:hAnsi="Arial" w:cs="Arial"/>
          <w:b/>
          <w:i/>
        </w:rPr>
        <w:t>Funcionamiento</w:t>
      </w:r>
    </w:p>
    <w:p w:rsidR="00E83BA9" w:rsidRDefault="000B0933" w:rsidP="009C5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circuito </w:t>
      </w:r>
      <w:r w:rsidR="00E83BA9">
        <w:rPr>
          <w:rFonts w:ascii="Arial" w:hAnsi="Arial" w:cs="Arial"/>
        </w:rPr>
        <w:t>de luces secuenciales utiliza</w:t>
      </w:r>
      <w:r>
        <w:rPr>
          <w:rFonts w:ascii="Arial" w:hAnsi="Arial" w:cs="Arial"/>
        </w:rPr>
        <w:t xml:space="preserve"> </w:t>
      </w:r>
      <w:r w:rsidR="00E83BA9">
        <w:rPr>
          <w:rFonts w:ascii="Arial" w:hAnsi="Arial" w:cs="Arial"/>
        </w:rPr>
        <w:t>un</w:t>
      </w:r>
      <w:r w:rsidR="00211300">
        <w:rPr>
          <w:rFonts w:ascii="Arial" w:hAnsi="Arial" w:cs="Arial"/>
        </w:rPr>
        <w:t xml:space="preserve"> </w:t>
      </w:r>
      <w:r w:rsidR="00B828BB">
        <w:rPr>
          <w:rFonts w:ascii="Arial" w:hAnsi="Arial" w:cs="Arial"/>
        </w:rPr>
        <w:t>c</w:t>
      </w:r>
      <w:r>
        <w:rPr>
          <w:rFonts w:ascii="Arial" w:hAnsi="Arial" w:cs="Arial"/>
        </w:rPr>
        <w:t>ontador de década</w:t>
      </w:r>
      <w:r w:rsidR="00B828BB" w:rsidRPr="009C5DAB">
        <w:rPr>
          <w:rFonts w:ascii="Arial" w:hAnsi="Arial" w:cs="Arial"/>
        </w:rPr>
        <w:t xml:space="preserve"> </w:t>
      </w:r>
      <w:r w:rsidR="00282FB2">
        <w:rPr>
          <w:rFonts w:ascii="Arial" w:hAnsi="Arial" w:cs="Arial"/>
        </w:rPr>
        <w:t xml:space="preserve"> </w:t>
      </w:r>
      <w:r w:rsidR="00C060C9">
        <w:rPr>
          <w:rFonts w:ascii="Arial" w:hAnsi="Arial" w:cs="Arial"/>
        </w:rPr>
        <w:t>(</w:t>
      </w:r>
      <w:r w:rsidR="00B828BB" w:rsidRPr="009C5DAB">
        <w:rPr>
          <w:rFonts w:ascii="Arial" w:hAnsi="Arial" w:cs="Arial"/>
        </w:rPr>
        <w:t>14017</w:t>
      </w:r>
      <w:r w:rsidR="00C060C9">
        <w:rPr>
          <w:rFonts w:ascii="Arial" w:hAnsi="Arial" w:cs="Arial"/>
        </w:rPr>
        <w:t>)</w:t>
      </w:r>
      <w:r w:rsidR="00E83BA9">
        <w:rPr>
          <w:rFonts w:ascii="Arial" w:hAnsi="Arial" w:cs="Arial"/>
        </w:rPr>
        <w:t>, que</w:t>
      </w:r>
      <w:r w:rsidR="00C060C9">
        <w:rPr>
          <w:rFonts w:ascii="Arial" w:hAnsi="Arial" w:cs="Arial"/>
        </w:rPr>
        <w:t xml:space="preserve"> </w:t>
      </w:r>
      <w:r w:rsidR="00B828BB">
        <w:rPr>
          <w:rFonts w:ascii="Arial" w:hAnsi="Arial" w:cs="Arial"/>
        </w:rPr>
        <w:t>genera</w:t>
      </w:r>
      <w:r w:rsidR="00D41857" w:rsidRPr="009C5DAB">
        <w:rPr>
          <w:rFonts w:ascii="Arial" w:hAnsi="Arial" w:cs="Arial"/>
        </w:rPr>
        <w:t xml:space="preserve"> una serie de pulso</w:t>
      </w:r>
      <w:r w:rsidR="00282FB2">
        <w:rPr>
          <w:rFonts w:ascii="Arial" w:hAnsi="Arial" w:cs="Arial"/>
        </w:rPr>
        <w:t>s</w:t>
      </w:r>
      <w:r w:rsidR="00E83BA9">
        <w:rPr>
          <w:rFonts w:ascii="Arial" w:hAnsi="Arial" w:cs="Arial"/>
        </w:rPr>
        <w:t xml:space="preserve"> a través de 10 pines. E</w:t>
      </w:r>
      <w:r w:rsidR="00D41857" w:rsidRPr="009C5DAB">
        <w:rPr>
          <w:rFonts w:ascii="Arial" w:hAnsi="Arial" w:cs="Arial"/>
        </w:rPr>
        <w:t>n</w:t>
      </w:r>
      <w:r w:rsidR="00E83BA9">
        <w:rPr>
          <w:rFonts w:ascii="Arial" w:hAnsi="Arial" w:cs="Arial"/>
        </w:rPr>
        <w:t xml:space="preserve"> este proyecto</w:t>
      </w:r>
      <w:r w:rsidR="00DD680F" w:rsidRPr="009C5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utilizaremos</w:t>
      </w:r>
      <w:r w:rsidR="00DD680F" w:rsidRPr="009C5DAB">
        <w:rPr>
          <w:rFonts w:ascii="Arial" w:hAnsi="Arial" w:cs="Arial"/>
        </w:rPr>
        <w:t xml:space="preserve"> </w:t>
      </w:r>
      <w:r w:rsidR="0091636E">
        <w:rPr>
          <w:rFonts w:ascii="Arial" w:hAnsi="Arial" w:cs="Arial"/>
        </w:rPr>
        <w:t>únicamente</w:t>
      </w:r>
      <w:r w:rsidR="00DD680F" w:rsidRPr="009C5DAB">
        <w:rPr>
          <w:rFonts w:ascii="Arial" w:hAnsi="Arial" w:cs="Arial"/>
        </w:rPr>
        <w:t xml:space="preserve"> 3 salidas</w:t>
      </w:r>
      <w:r w:rsidR="00282FB2">
        <w:rPr>
          <w:rFonts w:ascii="Arial" w:hAnsi="Arial" w:cs="Arial"/>
        </w:rPr>
        <w:t xml:space="preserve"> para </w:t>
      </w:r>
      <w:r w:rsidR="00E83BA9">
        <w:rPr>
          <w:rFonts w:ascii="Arial" w:hAnsi="Arial" w:cs="Arial"/>
        </w:rPr>
        <w:t>ver</w:t>
      </w:r>
      <w:r w:rsidR="00282FB2">
        <w:rPr>
          <w:rFonts w:ascii="Arial" w:hAnsi="Arial" w:cs="Arial"/>
        </w:rPr>
        <w:t xml:space="preserve"> el funcionamiento</w:t>
      </w:r>
      <w:r w:rsidR="00A0130E">
        <w:rPr>
          <w:rFonts w:ascii="Arial" w:hAnsi="Arial" w:cs="Arial"/>
        </w:rPr>
        <w:t>.</w:t>
      </w:r>
      <w:r w:rsidR="00E83BA9">
        <w:rPr>
          <w:rFonts w:ascii="Arial" w:hAnsi="Arial" w:cs="Arial"/>
        </w:rPr>
        <w:t xml:space="preserve"> </w:t>
      </w:r>
    </w:p>
    <w:p w:rsidR="000C733A" w:rsidRDefault="00E83BA9" w:rsidP="009C5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primera etapa electrónica,</w:t>
      </w:r>
      <w:r w:rsidR="00A171DA">
        <w:rPr>
          <w:rFonts w:ascii="Arial" w:hAnsi="Arial" w:cs="Arial"/>
        </w:rPr>
        <w:t xml:space="preserve"> </w:t>
      </w:r>
      <w:r w:rsidR="00B3265B">
        <w:rPr>
          <w:rFonts w:ascii="Arial" w:hAnsi="Arial" w:cs="Arial"/>
        </w:rPr>
        <w:t xml:space="preserve">se construye </w:t>
      </w:r>
      <w:r>
        <w:rPr>
          <w:rFonts w:ascii="Arial" w:hAnsi="Arial" w:cs="Arial"/>
        </w:rPr>
        <w:t xml:space="preserve">un </w:t>
      </w:r>
      <w:r w:rsidR="00A0130E">
        <w:rPr>
          <w:rFonts w:ascii="Arial" w:hAnsi="Arial" w:cs="Arial"/>
        </w:rPr>
        <w:t>circuito donde l</w:t>
      </w:r>
      <w:r w:rsidR="00DF1C5C">
        <w:rPr>
          <w:rFonts w:ascii="Arial" w:hAnsi="Arial" w:cs="Arial"/>
        </w:rPr>
        <w:t xml:space="preserve">a señal  de entrada se crea </w:t>
      </w:r>
      <w:r w:rsidR="00743207">
        <w:rPr>
          <w:rFonts w:ascii="Arial" w:hAnsi="Arial" w:cs="Arial"/>
        </w:rPr>
        <w:t xml:space="preserve">con </w:t>
      </w:r>
      <w:r w:rsidR="00D41857" w:rsidRPr="009C5DAB">
        <w:rPr>
          <w:rFonts w:ascii="Arial" w:hAnsi="Arial" w:cs="Arial"/>
        </w:rPr>
        <w:t xml:space="preserve">un 555 como </w:t>
      </w:r>
      <w:r w:rsidR="007303EB" w:rsidRPr="009C5DAB">
        <w:rPr>
          <w:rFonts w:ascii="Arial" w:hAnsi="Arial" w:cs="Arial"/>
        </w:rPr>
        <w:t>oscilador</w:t>
      </w:r>
      <w:r w:rsidR="00C061FC">
        <w:rPr>
          <w:rFonts w:ascii="Arial" w:hAnsi="Arial" w:cs="Arial"/>
        </w:rPr>
        <w:t>,</w:t>
      </w:r>
      <w:r w:rsidR="007303EB" w:rsidRPr="009C5DAB">
        <w:rPr>
          <w:rFonts w:ascii="Arial" w:hAnsi="Arial" w:cs="Arial"/>
        </w:rPr>
        <w:t xml:space="preserve"> </w:t>
      </w:r>
      <w:r w:rsidR="00282FB2">
        <w:rPr>
          <w:rFonts w:ascii="Arial" w:hAnsi="Arial" w:cs="Arial"/>
        </w:rPr>
        <w:t>que a través de</w:t>
      </w:r>
      <w:r w:rsidR="007303EB" w:rsidRPr="009C5DAB">
        <w:rPr>
          <w:rFonts w:ascii="Arial" w:hAnsi="Arial" w:cs="Arial"/>
        </w:rPr>
        <w:t xml:space="preserve"> un potenciómetro</w:t>
      </w:r>
      <w:r w:rsidR="00282FB2">
        <w:rPr>
          <w:rFonts w:ascii="Arial" w:hAnsi="Arial" w:cs="Arial"/>
        </w:rPr>
        <w:t xml:space="preserve"> </w:t>
      </w:r>
      <w:r w:rsidR="005E1E9D" w:rsidRPr="009C5DAB">
        <w:rPr>
          <w:rFonts w:ascii="Arial" w:hAnsi="Arial" w:cs="Arial"/>
        </w:rPr>
        <w:t>varía</w:t>
      </w:r>
      <w:r w:rsidR="007303EB" w:rsidRPr="009C5DAB">
        <w:rPr>
          <w:rFonts w:ascii="Arial" w:hAnsi="Arial" w:cs="Arial"/>
        </w:rPr>
        <w:t xml:space="preserve"> </w:t>
      </w:r>
      <w:r w:rsidR="00DD680F" w:rsidRPr="009C5DAB">
        <w:rPr>
          <w:rFonts w:ascii="Arial" w:hAnsi="Arial" w:cs="Arial"/>
        </w:rPr>
        <w:t xml:space="preserve">la frecuencia de salida, </w:t>
      </w:r>
      <w:r w:rsidR="000C733A">
        <w:rPr>
          <w:rFonts w:ascii="Arial" w:hAnsi="Arial" w:cs="Arial"/>
        </w:rPr>
        <w:t xml:space="preserve">la cual </w:t>
      </w:r>
      <w:r w:rsidR="00B3265B">
        <w:rPr>
          <w:rFonts w:ascii="Arial" w:hAnsi="Arial" w:cs="Arial"/>
        </w:rPr>
        <w:t>se manda</w:t>
      </w:r>
      <w:r w:rsidR="00620AAE">
        <w:rPr>
          <w:rFonts w:ascii="Arial" w:hAnsi="Arial" w:cs="Arial"/>
        </w:rPr>
        <w:t xml:space="preserve"> al</w:t>
      </w:r>
      <w:r w:rsidR="000C733A">
        <w:rPr>
          <w:rFonts w:ascii="Arial" w:hAnsi="Arial" w:cs="Arial"/>
        </w:rPr>
        <w:t xml:space="preserve"> pin de reloj</w:t>
      </w:r>
      <w:r w:rsidR="00B3265B">
        <w:rPr>
          <w:rFonts w:ascii="Arial" w:hAnsi="Arial" w:cs="Arial"/>
        </w:rPr>
        <w:t xml:space="preserve"> de entrada</w:t>
      </w:r>
      <w:r w:rsidR="000C733A">
        <w:rPr>
          <w:rFonts w:ascii="Arial" w:hAnsi="Arial" w:cs="Arial"/>
        </w:rPr>
        <w:t xml:space="preserve"> del contador</w:t>
      </w:r>
      <w:r w:rsidR="00C061FC">
        <w:rPr>
          <w:rFonts w:ascii="Arial" w:hAnsi="Arial" w:cs="Arial"/>
        </w:rPr>
        <w:t>,</w:t>
      </w:r>
      <w:r w:rsidR="000C733A">
        <w:rPr>
          <w:rFonts w:ascii="Arial" w:hAnsi="Arial" w:cs="Arial"/>
        </w:rPr>
        <w:t xml:space="preserve"> que </w:t>
      </w:r>
      <w:r w:rsidR="000C733A" w:rsidRPr="009C5DAB">
        <w:rPr>
          <w:rFonts w:ascii="Arial" w:hAnsi="Arial" w:cs="Arial"/>
        </w:rPr>
        <w:t xml:space="preserve"> </w:t>
      </w:r>
      <w:r w:rsidR="000C733A">
        <w:rPr>
          <w:rFonts w:ascii="Arial" w:hAnsi="Arial" w:cs="Arial"/>
        </w:rPr>
        <w:t>dirige la señal a las tres</w:t>
      </w:r>
      <w:r w:rsidR="00C9115C">
        <w:rPr>
          <w:rFonts w:ascii="Arial" w:hAnsi="Arial" w:cs="Arial"/>
        </w:rPr>
        <w:t xml:space="preserve"> salidas de esté</w:t>
      </w:r>
      <w:r w:rsidR="00B3265B">
        <w:rPr>
          <w:rFonts w:ascii="Arial" w:hAnsi="Arial" w:cs="Arial"/>
        </w:rPr>
        <w:t xml:space="preserve">, </w:t>
      </w:r>
      <w:r w:rsidR="00BC035C">
        <w:rPr>
          <w:rFonts w:ascii="Arial" w:hAnsi="Arial" w:cs="Arial"/>
        </w:rPr>
        <w:t>y</w:t>
      </w:r>
      <w:r w:rsidR="00B3265B">
        <w:rPr>
          <w:rFonts w:ascii="Arial" w:hAnsi="Arial" w:cs="Arial"/>
        </w:rPr>
        <w:t xml:space="preserve"> se</w:t>
      </w:r>
      <w:r w:rsidR="00BC035C">
        <w:rPr>
          <w:rFonts w:ascii="Arial" w:hAnsi="Arial" w:cs="Arial"/>
        </w:rPr>
        <w:t xml:space="preserve"> ve</w:t>
      </w:r>
      <w:r w:rsidR="000C733A">
        <w:rPr>
          <w:rFonts w:ascii="Arial" w:hAnsi="Arial" w:cs="Arial"/>
        </w:rPr>
        <w:t xml:space="preserve"> </w:t>
      </w:r>
      <w:r w:rsidR="00B3265B">
        <w:rPr>
          <w:rFonts w:ascii="Arial" w:hAnsi="Arial" w:cs="Arial"/>
        </w:rPr>
        <w:t>refleja</w:t>
      </w:r>
      <w:r w:rsidR="00BC035C">
        <w:rPr>
          <w:rFonts w:ascii="Arial" w:hAnsi="Arial" w:cs="Arial"/>
        </w:rPr>
        <w:t>da</w:t>
      </w:r>
      <w:r w:rsidR="007303EB" w:rsidRPr="009C5DAB">
        <w:rPr>
          <w:rFonts w:ascii="Arial" w:hAnsi="Arial" w:cs="Arial"/>
        </w:rPr>
        <w:t xml:space="preserve"> en la rapidez</w:t>
      </w:r>
      <w:r w:rsidR="00B61DBE">
        <w:rPr>
          <w:rFonts w:ascii="Arial" w:hAnsi="Arial" w:cs="Arial"/>
        </w:rPr>
        <w:t xml:space="preserve"> o lentitud</w:t>
      </w:r>
      <w:r w:rsidR="007303EB" w:rsidRPr="009C5DAB">
        <w:rPr>
          <w:rFonts w:ascii="Arial" w:hAnsi="Arial" w:cs="Arial"/>
        </w:rPr>
        <w:t xml:space="preserve"> </w:t>
      </w:r>
      <w:r w:rsidR="00C061FC">
        <w:rPr>
          <w:rFonts w:ascii="Arial" w:hAnsi="Arial" w:cs="Arial"/>
        </w:rPr>
        <w:t xml:space="preserve">con la que encienden los </w:t>
      </w:r>
      <w:proofErr w:type="spellStart"/>
      <w:r w:rsidR="00C061FC">
        <w:rPr>
          <w:rFonts w:ascii="Arial" w:hAnsi="Arial" w:cs="Arial"/>
        </w:rPr>
        <w:t>leds</w:t>
      </w:r>
      <w:proofErr w:type="spellEnd"/>
      <w:r w:rsidR="00C061FC">
        <w:rPr>
          <w:rFonts w:ascii="Arial" w:hAnsi="Arial" w:cs="Arial"/>
        </w:rPr>
        <w:t xml:space="preserve">. </w:t>
      </w:r>
    </w:p>
    <w:p w:rsidR="007303EB" w:rsidRDefault="007303EB" w:rsidP="009C5DAB">
      <w:pPr>
        <w:jc w:val="both"/>
        <w:rPr>
          <w:rFonts w:ascii="Arial" w:hAnsi="Arial" w:cs="Arial"/>
        </w:rPr>
      </w:pPr>
      <w:r w:rsidRPr="009C5DAB">
        <w:rPr>
          <w:rFonts w:ascii="Arial" w:hAnsi="Arial" w:cs="Arial"/>
        </w:rPr>
        <w:t>La</w:t>
      </w:r>
      <w:r w:rsidR="00700E4D" w:rsidRPr="009C5DAB">
        <w:rPr>
          <w:rFonts w:ascii="Arial" w:hAnsi="Arial" w:cs="Arial"/>
        </w:rPr>
        <w:t>s</w:t>
      </w:r>
      <w:r w:rsidRPr="009C5DAB">
        <w:rPr>
          <w:rFonts w:ascii="Arial" w:hAnsi="Arial" w:cs="Arial"/>
        </w:rPr>
        <w:t xml:space="preserve"> salidas obtenidas </w:t>
      </w:r>
      <w:r w:rsidR="00DF1C5C">
        <w:rPr>
          <w:rFonts w:ascii="Arial" w:hAnsi="Arial" w:cs="Arial"/>
        </w:rPr>
        <w:t xml:space="preserve">del </w:t>
      </w:r>
      <w:r w:rsidR="000B2E81">
        <w:rPr>
          <w:rFonts w:ascii="Arial" w:hAnsi="Arial" w:cs="Arial"/>
        </w:rPr>
        <w:t>contador</w:t>
      </w:r>
      <w:r w:rsidR="00DF1C5C">
        <w:rPr>
          <w:rFonts w:ascii="Arial" w:hAnsi="Arial" w:cs="Arial"/>
        </w:rPr>
        <w:t xml:space="preserve">  </w:t>
      </w:r>
      <w:r w:rsidRPr="009C5DAB">
        <w:rPr>
          <w:rFonts w:ascii="Arial" w:hAnsi="Arial" w:cs="Arial"/>
        </w:rPr>
        <w:t xml:space="preserve">se </w:t>
      </w:r>
      <w:r w:rsidR="00E8425B">
        <w:rPr>
          <w:rFonts w:ascii="Arial" w:hAnsi="Arial" w:cs="Arial"/>
        </w:rPr>
        <w:t>dirig</w:t>
      </w:r>
      <w:r w:rsidR="00DB04A1">
        <w:rPr>
          <w:rFonts w:ascii="Arial" w:hAnsi="Arial" w:cs="Arial"/>
        </w:rPr>
        <w:t xml:space="preserve">en </w:t>
      </w:r>
      <w:r w:rsidRPr="009C5DAB">
        <w:rPr>
          <w:rFonts w:ascii="Arial" w:hAnsi="Arial" w:cs="Arial"/>
        </w:rPr>
        <w:t>a una</w:t>
      </w:r>
      <w:r w:rsidR="00D753C3">
        <w:rPr>
          <w:rFonts w:ascii="Arial" w:hAnsi="Arial" w:cs="Arial"/>
        </w:rPr>
        <w:t xml:space="preserve"> segunda etapa</w:t>
      </w:r>
      <w:r w:rsidR="001575A9">
        <w:rPr>
          <w:rFonts w:ascii="Arial" w:hAnsi="Arial" w:cs="Arial"/>
        </w:rPr>
        <w:t>, donde</w:t>
      </w:r>
      <w:r w:rsidR="00DF1C5C">
        <w:rPr>
          <w:rFonts w:ascii="Arial" w:hAnsi="Arial" w:cs="Arial"/>
        </w:rPr>
        <w:t xml:space="preserve"> </w:t>
      </w:r>
      <w:r w:rsidR="00C56493">
        <w:rPr>
          <w:rFonts w:ascii="Arial" w:hAnsi="Arial" w:cs="Arial"/>
        </w:rPr>
        <w:t xml:space="preserve">tenemos </w:t>
      </w:r>
      <w:r w:rsidR="00DF1C5C">
        <w:rPr>
          <w:rFonts w:ascii="Arial" w:hAnsi="Arial" w:cs="Arial"/>
        </w:rPr>
        <w:t>un transistor que recibe la señal</w:t>
      </w:r>
      <w:r w:rsidR="00C56493">
        <w:rPr>
          <w:rFonts w:ascii="Arial" w:hAnsi="Arial" w:cs="Arial"/>
        </w:rPr>
        <w:t xml:space="preserve"> </w:t>
      </w:r>
      <w:r w:rsidR="00DF1C5C">
        <w:rPr>
          <w:rFonts w:ascii="Arial" w:hAnsi="Arial" w:cs="Arial"/>
        </w:rPr>
        <w:t>en la base</w:t>
      </w:r>
      <w:r w:rsidR="00531886">
        <w:rPr>
          <w:rFonts w:ascii="Arial" w:hAnsi="Arial" w:cs="Arial"/>
        </w:rPr>
        <w:t>,</w:t>
      </w:r>
      <w:r w:rsidR="00D753C3">
        <w:rPr>
          <w:rFonts w:ascii="Arial" w:hAnsi="Arial" w:cs="Arial"/>
        </w:rPr>
        <w:t xml:space="preserve"> el emisor </w:t>
      </w:r>
      <w:r w:rsidR="00DF1C5C">
        <w:rPr>
          <w:rFonts w:ascii="Arial" w:hAnsi="Arial" w:cs="Arial"/>
        </w:rPr>
        <w:t xml:space="preserve"> se </w:t>
      </w:r>
      <w:r w:rsidR="00BC6221">
        <w:rPr>
          <w:rFonts w:ascii="Arial" w:hAnsi="Arial" w:cs="Arial"/>
        </w:rPr>
        <w:t>coloca</w:t>
      </w:r>
      <w:r w:rsidR="00DF1C5C">
        <w:rPr>
          <w:rFonts w:ascii="Arial" w:hAnsi="Arial" w:cs="Arial"/>
        </w:rPr>
        <w:t xml:space="preserve"> a tierra </w:t>
      </w:r>
      <w:r w:rsidR="00954499">
        <w:rPr>
          <w:rFonts w:ascii="Arial" w:hAnsi="Arial" w:cs="Arial"/>
        </w:rPr>
        <w:t xml:space="preserve">y el colector </w:t>
      </w:r>
      <w:r w:rsidR="00DF1C5C">
        <w:rPr>
          <w:rFonts w:ascii="Arial" w:hAnsi="Arial" w:cs="Arial"/>
        </w:rPr>
        <w:t xml:space="preserve">se </w:t>
      </w:r>
      <w:r w:rsidR="002E3A7E">
        <w:rPr>
          <w:rFonts w:ascii="Arial" w:hAnsi="Arial" w:cs="Arial"/>
        </w:rPr>
        <w:t>conecta</w:t>
      </w:r>
      <w:r w:rsidR="00C04EC5">
        <w:rPr>
          <w:rFonts w:ascii="Arial" w:hAnsi="Arial" w:cs="Arial"/>
        </w:rPr>
        <w:t xml:space="preserve"> a una terminal de la bobina de</w:t>
      </w:r>
      <w:r w:rsidR="00DF1C5C">
        <w:rPr>
          <w:rFonts w:ascii="Arial" w:hAnsi="Arial" w:cs="Arial"/>
        </w:rPr>
        <w:t xml:space="preserve"> un </w:t>
      </w:r>
      <w:r w:rsidR="00DD680F" w:rsidRPr="009C5DAB">
        <w:rPr>
          <w:rFonts w:ascii="Arial" w:hAnsi="Arial" w:cs="Arial"/>
        </w:rPr>
        <w:t>relevador</w:t>
      </w:r>
      <w:r w:rsidR="00B44B19">
        <w:rPr>
          <w:rFonts w:ascii="Arial" w:hAnsi="Arial" w:cs="Arial"/>
        </w:rPr>
        <w:t xml:space="preserve"> y</w:t>
      </w:r>
      <w:r w:rsidR="00C04EC5">
        <w:rPr>
          <w:rFonts w:ascii="Arial" w:hAnsi="Arial" w:cs="Arial"/>
        </w:rPr>
        <w:t xml:space="preserve"> </w:t>
      </w:r>
      <w:r w:rsidR="00954499">
        <w:rPr>
          <w:rFonts w:ascii="Arial" w:hAnsi="Arial" w:cs="Arial"/>
        </w:rPr>
        <w:t xml:space="preserve"> el otro</w:t>
      </w:r>
      <w:r w:rsidR="00C04EC5">
        <w:rPr>
          <w:rFonts w:ascii="Arial" w:hAnsi="Arial" w:cs="Arial"/>
        </w:rPr>
        <w:t xml:space="preserve"> </w:t>
      </w:r>
      <w:r w:rsidR="00B44B19">
        <w:rPr>
          <w:rFonts w:ascii="Arial" w:hAnsi="Arial" w:cs="Arial"/>
        </w:rPr>
        <w:t>lado</w:t>
      </w:r>
      <w:r w:rsidR="00076CE2">
        <w:rPr>
          <w:rFonts w:ascii="Arial" w:hAnsi="Arial" w:cs="Arial"/>
        </w:rPr>
        <w:t xml:space="preserve"> </w:t>
      </w:r>
      <w:r w:rsidR="00C04EC5">
        <w:rPr>
          <w:rFonts w:ascii="Arial" w:hAnsi="Arial" w:cs="Arial"/>
        </w:rPr>
        <w:t>de la bobina</w:t>
      </w:r>
      <w:r w:rsidR="004073E6">
        <w:rPr>
          <w:rFonts w:ascii="Arial" w:hAnsi="Arial" w:cs="Arial"/>
        </w:rPr>
        <w:t xml:space="preserve"> </w:t>
      </w:r>
      <w:r w:rsidR="00E70EE4">
        <w:rPr>
          <w:rFonts w:ascii="Arial" w:hAnsi="Arial" w:cs="Arial"/>
        </w:rPr>
        <w:t>a</w:t>
      </w:r>
      <w:r w:rsidR="004073E6">
        <w:rPr>
          <w:rFonts w:ascii="Arial" w:hAnsi="Arial" w:cs="Arial"/>
        </w:rPr>
        <w:t xml:space="preserve"> voltaje</w:t>
      </w:r>
      <w:r w:rsidR="00E70EE4">
        <w:rPr>
          <w:rFonts w:ascii="Arial" w:hAnsi="Arial" w:cs="Arial"/>
        </w:rPr>
        <w:t xml:space="preserve">, </w:t>
      </w:r>
      <w:r w:rsidR="004073E6">
        <w:rPr>
          <w:rFonts w:ascii="Arial" w:hAnsi="Arial" w:cs="Arial"/>
        </w:rPr>
        <w:t xml:space="preserve"> </w:t>
      </w:r>
      <w:r w:rsidR="00E70EE4">
        <w:rPr>
          <w:rFonts w:ascii="Arial" w:hAnsi="Arial" w:cs="Arial"/>
        </w:rPr>
        <w:t xml:space="preserve">el </w:t>
      </w:r>
      <w:r w:rsidR="004073E6">
        <w:rPr>
          <w:rFonts w:ascii="Arial" w:hAnsi="Arial" w:cs="Arial"/>
        </w:rPr>
        <w:t xml:space="preserve">común </w:t>
      </w:r>
      <w:r w:rsidR="002E3A7E">
        <w:rPr>
          <w:rFonts w:ascii="Arial" w:hAnsi="Arial" w:cs="Arial"/>
        </w:rPr>
        <w:t xml:space="preserve">del relevador </w:t>
      </w:r>
      <w:r w:rsidR="00E70EE4">
        <w:rPr>
          <w:rFonts w:ascii="Arial" w:hAnsi="Arial" w:cs="Arial"/>
        </w:rPr>
        <w:t>se envía a</w:t>
      </w:r>
      <w:r w:rsidR="004073E6">
        <w:rPr>
          <w:rFonts w:ascii="Arial" w:hAnsi="Arial" w:cs="Arial"/>
        </w:rPr>
        <w:t xml:space="preserve"> </w:t>
      </w:r>
      <w:r w:rsidR="00531886">
        <w:rPr>
          <w:rFonts w:ascii="Arial" w:hAnsi="Arial" w:cs="Arial"/>
        </w:rPr>
        <w:t xml:space="preserve">fase de </w:t>
      </w:r>
      <w:r w:rsidR="004073E6">
        <w:rPr>
          <w:rFonts w:ascii="Arial" w:hAnsi="Arial" w:cs="Arial"/>
        </w:rPr>
        <w:t>127</w:t>
      </w:r>
      <w:r w:rsidR="00D02ADD">
        <w:rPr>
          <w:rFonts w:ascii="Arial" w:hAnsi="Arial" w:cs="Arial"/>
        </w:rPr>
        <w:t xml:space="preserve"> </w:t>
      </w:r>
      <w:proofErr w:type="spellStart"/>
      <w:r w:rsidR="00D02ADD">
        <w:rPr>
          <w:rFonts w:ascii="Arial" w:hAnsi="Arial" w:cs="Arial"/>
        </w:rPr>
        <w:t>V</w:t>
      </w:r>
      <w:r w:rsidR="00531886">
        <w:rPr>
          <w:rFonts w:ascii="Arial" w:hAnsi="Arial" w:cs="Arial"/>
        </w:rPr>
        <w:t>ca</w:t>
      </w:r>
      <w:proofErr w:type="spellEnd"/>
      <w:r w:rsidR="00531886">
        <w:rPr>
          <w:rFonts w:ascii="Arial" w:hAnsi="Arial" w:cs="Arial"/>
        </w:rPr>
        <w:t xml:space="preserve"> y el neutro</w:t>
      </w:r>
      <w:r w:rsidR="004073E6">
        <w:rPr>
          <w:rFonts w:ascii="Arial" w:hAnsi="Arial" w:cs="Arial"/>
        </w:rPr>
        <w:t xml:space="preserve"> </w:t>
      </w:r>
      <w:r w:rsidR="00EF7F2E">
        <w:rPr>
          <w:rFonts w:ascii="Arial" w:hAnsi="Arial" w:cs="Arial"/>
        </w:rPr>
        <w:t xml:space="preserve">del voltaje de alimentación </w:t>
      </w:r>
      <w:r w:rsidR="00D02ADD">
        <w:rPr>
          <w:rFonts w:ascii="Arial" w:hAnsi="Arial" w:cs="Arial"/>
        </w:rPr>
        <w:t>a</w:t>
      </w:r>
      <w:r w:rsidR="004073E6">
        <w:rPr>
          <w:rFonts w:ascii="Arial" w:hAnsi="Arial" w:cs="Arial"/>
        </w:rPr>
        <w:t xml:space="preserve"> una terminal del foco y la otra</w:t>
      </w:r>
      <w:r w:rsidR="00531886">
        <w:rPr>
          <w:rFonts w:ascii="Arial" w:hAnsi="Arial" w:cs="Arial"/>
        </w:rPr>
        <w:t xml:space="preserve"> </w:t>
      </w:r>
      <w:r w:rsidR="00EF7F2E">
        <w:rPr>
          <w:rFonts w:ascii="Arial" w:hAnsi="Arial" w:cs="Arial"/>
        </w:rPr>
        <w:t xml:space="preserve">terminal del foco </w:t>
      </w:r>
      <w:r w:rsidR="004073E6">
        <w:rPr>
          <w:rFonts w:ascii="Arial" w:hAnsi="Arial" w:cs="Arial"/>
        </w:rPr>
        <w:t xml:space="preserve"> </w:t>
      </w:r>
      <w:r w:rsidR="00531886">
        <w:rPr>
          <w:rFonts w:ascii="Arial" w:hAnsi="Arial" w:cs="Arial"/>
        </w:rPr>
        <w:t xml:space="preserve">se </w:t>
      </w:r>
      <w:r w:rsidR="00EF7F2E">
        <w:rPr>
          <w:rFonts w:ascii="Arial" w:hAnsi="Arial" w:cs="Arial"/>
        </w:rPr>
        <w:t>liga</w:t>
      </w:r>
      <w:r w:rsidR="00C04EC5">
        <w:rPr>
          <w:rFonts w:ascii="Arial" w:hAnsi="Arial" w:cs="Arial"/>
        </w:rPr>
        <w:t xml:space="preserve"> </w:t>
      </w:r>
      <w:r w:rsidR="004073E6">
        <w:rPr>
          <w:rFonts w:ascii="Arial" w:hAnsi="Arial" w:cs="Arial"/>
        </w:rPr>
        <w:t>al pin del relevador normalmente</w:t>
      </w:r>
      <w:r w:rsidR="001F0119">
        <w:rPr>
          <w:rFonts w:ascii="Arial" w:hAnsi="Arial" w:cs="Arial"/>
        </w:rPr>
        <w:t xml:space="preserve"> abierto</w:t>
      </w:r>
      <w:r w:rsidR="00531886">
        <w:rPr>
          <w:rFonts w:ascii="Arial" w:hAnsi="Arial" w:cs="Arial"/>
        </w:rPr>
        <w:t>, a</w:t>
      </w:r>
      <w:r w:rsidR="001F0119">
        <w:rPr>
          <w:rFonts w:ascii="Arial" w:hAnsi="Arial" w:cs="Arial"/>
        </w:rPr>
        <w:t xml:space="preserve">sí </w:t>
      </w:r>
      <w:r w:rsidR="00DD680F" w:rsidRPr="009C5DAB">
        <w:rPr>
          <w:rFonts w:ascii="Arial" w:hAnsi="Arial" w:cs="Arial"/>
        </w:rPr>
        <w:t>se enviará</w:t>
      </w:r>
      <w:r w:rsidRPr="009C5DAB">
        <w:rPr>
          <w:rFonts w:ascii="Arial" w:hAnsi="Arial" w:cs="Arial"/>
        </w:rPr>
        <w:t xml:space="preserve"> un pulso ac</w:t>
      </w:r>
      <w:r w:rsidR="001F0119">
        <w:rPr>
          <w:rFonts w:ascii="Arial" w:hAnsi="Arial" w:cs="Arial"/>
        </w:rPr>
        <w:t>tivando el</w:t>
      </w:r>
      <w:r w:rsidRPr="009C5DAB">
        <w:rPr>
          <w:rFonts w:ascii="Arial" w:hAnsi="Arial" w:cs="Arial"/>
        </w:rPr>
        <w:t xml:space="preserve">  foco </w:t>
      </w:r>
      <w:r w:rsidR="00C04EC5">
        <w:rPr>
          <w:rFonts w:ascii="Arial" w:hAnsi="Arial" w:cs="Arial"/>
        </w:rPr>
        <w:t>CA</w:t>
      </w:r>
      <w:r w:rsidR="00531886">
        <w:rPr>
          <w:rFonts w:ascii="Arial" w:hAnsi="Arial" w:cs="Arial"/>
        </w:rPr>
        <w:t>.</w:t>
      </w:r>
    </w:p>
    <w:p w:rsidR="001F0119" w:rsidRPr="009C5DAB" w:rsidRDefault="001F0119" w:rsidP="009C5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realizó este circuito </w:t>
      </w:r>
      <w:r w:rsidR="00EF7F2E">
        <w:rPr>
          <w:rFonts w:ascii="Arial" w:hAnsi="Arial" w:cs="Arial"/>
        </w:rPr>
        <w:t xml:space="preserve">por etapas </w:t>
      </w:r>
      <w:r>
        <w:rPr>
          <w:rFonts w:ascii="Arial" w:hAnsi="Arial" w:cs="Arial"/>
        </w:rPr>
        <w:t>para cada foco, en este proyecto utiliz</w:t>
      </w:r>
      <w:r w:rsidR="00531886">
        <w:rPr>
          <w:rFonts w:ascii="Arial" w:hAnsi="Arial" w:cs="Arial"/>
        </w:rPr>
        <w:t xml:space="preserve">amos 3 para enviar </w:t>
      </w:r>
      <w:r w:rsidR="00B44B19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tres señales que utiliza</w:t>
      </w:r>
      <w:r w:rsidR="00B44B19">
        <w:rPr>
          <w:rFonts w:ascii="Arial" w:hAnsi="Arial" w:cs="Arial"/>
        </w:rPr>
        <w:t>mos de la etapa uno.</w:t>
      </w:r>
    </w:p>
    <w:p w:rsidR="00BC0B0A" w:rsidRDefault="00BC0B0A" w:rsidP="002A12A0">
      <w:pPr>
        <w:jc w:val="center"/>
        <w:rPr>
          <w:rFonts w:ascii="Arial" w:hAnsi="Arial" w:cs="Arial"/>
          <w:noProof/>
          <w:lang w:eastAsia="es-MX"/>
        </w:rPr>
      </w:pPr>
    </w:p>
    <w:p w:rsidR="00BC0B0A" w:rsidRDefault="00BC0B0A" w:rsidP="002A12A0">
      <w:pPr>
        <w:jc w:val="center"/>
        <w:rPr>
          <w:rFonts w:ascii="Arial" w:hAnsi="Arial" w:cs="Arial"/>
          <w:noProof/>
          <w:lang w:eastAsia="es-MX"/>
        </w:rPr>
      </w:pPr>
    </w:p>
    <w:p w:rsidR="00BC0B0A" w:rsidRDefault="00BC0B0A" w:rsidP="002A12A0">
      <w:pPr>
        <w:jc w:val="center"/>
        <w:rPr>
          <w:rFonts w:ascii="Arial" w:hAnsi="Arial" w:cs="Arial"/>
          <w:noProof/>
          <w:lang w:eastAsia="es-MX"/>
        </w:rPr>
      </w:pPr>
    </w:p>
    <w:p w:rsidR="001E653E" w:rsidRDefault="008B4AA4" w:rsidP="002A12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2846705" cy="2846705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Pr="0020529B" w:rsidRDefault="00D33770" w:rsidP="00D33770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 xml:space="preserve">Ilustración </w:t>
      </w:r>
      <w:r w:rsidR="008B4AA4">
        <w:rPr>
          <w:rFonts w:ascii="Arial" w:hAnsi="Arial" w:cs="Arial"/>
          <w:b/>
          <w:i/>
          <w:sz w:val="18"/>
        </w:rPr>
        <w:t>3</w:t>
      </w:r>
      <w:r>
        <w:rPr>
          <w:rFonts w:ascii="Arial" w:hAnsi="Arial" w:cs="Arial"/>
          <w:b/>
          <w:i/>
          <w:sz w:val="18"/>
        </w:rPr>
        <w:t>. Circuito PCB</w:t>
      </w:r>
      <w:r w:rsidR="008B4AA4">
        <w:rPr>
          <w:rFonts w:ascii="Arial" w:hAnsi="Arial" w:cs="Arial"/>
          <w:b/>
          <w:i/>
          <w:sz w:val="18"/>
        </w:rPr>
        <w:t xml:space="preserve"> sugerido de la Etapa 1. </w:t>
      </w:r>
    </w:p>
    <w:p w:rsidR="007C4CFD" w:rsidRDefault="008B4AA4" w:rsidP="00D33770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019935" cy="201993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4" w:rsidRPr="0020529B" w:rsidRDefault="008B4AA4" w:rsidP="008B4AA4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 xml:space="preserve">Ilustración </w:t>
      </w:r>
      <w:r>
        <w:rPr>
          <w:rFonts w:ascii="Arial" w:hAnsi="Arial" w:cs="Arial"/>
          <w:b/>
          <w:i/>
          <w:sz w:val="18"/>
        </w:rPr>
        <w:t>4. Circuito PCB sugerido de la Etapa 2</w:t>
      </w:r>
    </w:p>
    <w:p w:rsidR="00BC0B0A" w:rsidRDefault="00BC0B0A" w:rsidP="007C4CFD">
      <w:pPr>
        <w:jc w:val="both"/>
        <w:rPr>
          <w:rFonts w:ascii="Arial" w:hAnsi="Arial" w:cs="Arial"/>
        </w:rPr>
      </w:pPr>
    </w:p>
    <w:p w:rsidR="00BC0B0A" w:rsidRDefault="00BC0B0A" w:rsidP="007C4CFD">
      <w:pPr>
        <w:jc w:val="both"/>
        <w:rPr>
          <w:rFonts w:ascii="Arial" w:hAnsi="Arial" w:cs="Arial"/>
        </w:rPr>
      </w:pPr>
    </w:p>
    <w:p w:rsidR="007C4CFD" w:rsidRDefault="007C4CFD" w:rsidP="007C4CFD">
      <w:pPr>
        <w:jc w:val="both"/>
        <w:rPr>
          <w:rFonts w:ascii="Arial" w:hAnsi="Arial" w:cs="Arial"/>
        </w:rPr>
      </w:pPr>
      <w:r w:rsidRPr="007C4CFD">
        <w:rPr>
          <w:rFonts w:ascii="Arial" w:hAnsi="Arial" w:cs="Arial"/>
        </w:rPr>
        <w:t xml:space="preserve">Aquí se </w:t>
      </w:r>
      <w:r w:rsidR="002A12A0" w:rsidRPr="007C4CFD">
        <w:rPr>
          <w:rFonts w:ascii="Arial" w:hAnsi="Arial" w:cs="Arial"/>
        </w:rPr>
        <w:t>muestra</w:t>
      </w:r>
      <w:r w:rsidRPr="007C4CFD">
        <w:rPr>
          <w:rFonts w:ascii="Arial" w:hAnsi="Arial" w:cs="Arial"/>
        </w:rPr>
        <w:t xml:space="preserve"> un diseño de PCB. Puede variar según tu diseño. </w:t>
      </w:r>
    </w:p>
    <w:p w:rsidR="008B4AA4" w:rsidRDefault="008B4AA4" w:rsidP="008B4A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2846705" cy="284670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4" w:rsidRDefault="008B4AA4" w:rsidP="008B4AA4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 xml:space="preserve">Ilustración </w:t>
      </w:r>
      <w:r>
        <w:rPr>
          <w:rFonts w:ascii="Arial" w:hAnsi="Arial" w:cs="Arial"/>
          <w:b/>
          <w:i/>
          <w:sz w:val="18"/>
        </w:rPr>
        <w:t xml:space="preserve">5. Circuito impreso  sugerido de </w:t>
      </w:r>
      <w:r w:rsidR="00BC0B0A">
        <w:rPr>
          <w:rFonts w:ascii="Arial" w:hAnsi="Arial" w:cs="Arial"/>
          <w:b/>
          <w:i/>
          <w:sz w:val="18"/>
        </w:rPr>
        <w:t>E</w:t>
      </w:r>
      <w:r>
        <w:rPr>
          <w:rFonts w:ascii="Arial" w:hAnsi="Arial" w:cs="Arial"/>
          <w:b/>
          <w:i/>
          <w:sz w:val="18"/>
        </w:rPr>
        <w:t>tapa 1.</w:t>
      </w:r>
    </w:p>
    <w:p w:rsidR="008B4AA4" w:rsidRPr="007C4CFD" w:rsidRDefault="008B4AA4" w:rsidP="008B4AA4">
      <w:pPr>
        <w:jc w:val="center"/>
        <w:rPr>
          <w:rFonts w:ascii="Arial" w:hAnsi="Arial" w:cs="Arial"/>
        </w:rPr>
      </w:pPr>
    </w:p>
    <w:p w:rsidR="00D33770" w:rsidRDefault="008B4AA4" w:rsidP="00D3377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019935" cy="2019935"/>
            <wp:effectExtent l="19050" t="0" r="0" b="0"/>
            <wp:docPr id="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70" w:rsidRDefault="008B4AA4" w:rsidP="00D33770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Ilustración 6</w:t>
      </w:r>
      <w:r w:rsidR="00D33770">
        <w:rPr>
          <w:rFonts w:ascii="Arial" w:hAnsi="Arial" w:cs="Arial"/>
          <w:b/>
          <w:i/>
          <w:sz w:val="18"/>
        </w:rPr>
        <w:t xml:space="preserve">. Circuito impreso  </w:t>
      </w:r>
      <w:r>
        <w:rPr>
          <w:rFonts w:ascii="Arial" w:hAnsi="Arial" w:cs="Arial"/>
          <w:b/>
          <w:i/>
          <w:sz w:val="18"/>
        </w:rPr>
        <w:t xml:space="preserve">sugerido de </w:t>
      </w:r>
      <w:r w:rsidR="00BC0B0A">
        <w:rPr>
          <w:rFonts w:ascii="Arial" w:hAnsi="Arial" w:cs="Arial"/>
          <w:b/>
          <w:i/>
          <w:sz w:val="18"/>
        </w:rPr>
        <w:t>E</w:t>
      </w:r>
      <w:r>
        <w:rPr>
          <w:rFonts w:ascii="Arial" w:hAnsi="Arial" w:cs="Arial"/>
          <w:b/>
          <w:i/>
          <w:sz w:val="18"/>
        </w:rPr>
        <w:t>tapa 2</w:t>
      </w:r>
    </w:p>
    <w:p w:rsidR="002E707A" w:rsidRDefault="002E707A" w:rsidP="00D33770">
      <w:pPr>
        <w:jc w:val="center"/>
        <w:rPr>
          <w:noProof/>
          <w:lang w:eastAsia="es-MX"/>
        </w:rPr>
      </w:pPr>
    </w:p>
    <w:p w:rsidR="008B4AA4" w:rsidRDefault="00101916" w:rsidP="00D33770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2938835" cy="3410913"/>
            <wp:effectExtent l="247650" t="0" r="242515" b="0"/>
            <wp:docPr id="1" name="Imagen 1" descr="C:\Users\lrmn00\AppData\Local\Microsoft\Windows\Temporary Internet Files\Content.Word\WP_0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mn00\AppData\Local\Microsoft\Windows\Temporary Internet Files\Content.Word\WP_0003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05" t="17003" r="21245" b="255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0991" cy="341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4" w:rsidRDefault="008B4AA4" w:rsidP="00D33770">
      <w:pPr>
        <w:jc w:val="center"/>
        <w:rPr>
          <w:rFonts w:ascii="Arial" w:hAnsi="Arial" w:cs="Arial"/>
          <w:b/>
          <w:i/>
          <w:sz w:val="18"/>
        </w:rPr>
      </w:pPr>
    </w:p>
    <w:p w:rsidR="008B4AA4" w:rsidRDefault="008B4AA4" w:rsidP="008B4AA4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Ilustración 7</w:t>
      </w:r>
      <w:r w:rsidR="00D33770">
        <w:rPr>
          <w:rFonts w:ascii="Arial" w:hAnsi="Arial" w:cs="Arial"/>
          <w:b/>
          <w:i/>
          <w:sz w:val="18"/>
        </w:rPr>
        <w:t xml:space="preserve">. </w:t>
      </w:r>
      <w:r w:rsidR="00BC0B0A">
        <w:rPr>
          <w:rFonts w:ascii="Arial" w:hAnsi="Arial" w:cs="Arial"/>
          <w:b/>
          <w:i/>
          <w:sz w:val="18"/>
        </w:rPr>
        <w:t>Conexión de forma física de E</w:t>
      </w:r>
      <w:r>
        <w:rPr>
          <w:rFonts w:ascii="Arial" w:hAnsi="Arial" w:cs="Arial"/>
          <w:b/>
          <w:i/>
          <w:sz w:val="18"/>
        </w:rPr>
        <w:t>tapa 1</w:t>
      </w:r>
    </w:p>
    <w:p w:rsidR="000A15EA" w:rsidRDefault="000A15EA" w:rsidP="008B4AA4">
      <w:pPr>
        <w:jc w:val="center"/>
        <w:rPr>
          <w:rFonts w:ascii="Arial" w:hAnsi="Arial" w:cs="Arial"/>
          <w:b/>
          <w:i/>
          <w:sz w:val="18"/>
        </w:rPr>
      </w:pPr>
      <w:r>
        <w:rPr>
          <w:noProof/>
          <w:lang w:eastAsia="es-MX"/>
        </w:rPr>
        <w:drawing>
          <wp:inline distT="0" distB="0" distL="0" distR="0">
            <wp:extent cx="2056240" cy="2224149"/>
            <wp:effectExtent l="19050" t="0" r="1160" b="0"/>
            <wp:docPr id="3" name="Imagen 4" descr="C:\Users\lrmn00\AppData\Local\Microsoft\Windows\Temporary Internet Files\Content.Word\WP_0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mn00\AppData\Local\Microsoft\Windows\Temporary Internet Files\Content.Word\WP_0003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863" t="23625" r="20256" b="31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40" cy="22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4" w:rsidRDefault="008B4AA4" w:rsidP="008B4AA4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8. Conexión de forma física de </w:t>
      </w:r>
      <w:r w:rsidR="00BC0B0A">
        <w:rPr>
          <w:rFonts w:ascii="Arial" w:hAnsi="Arial" w:cs="Arial"/>
          <w:b/>
          <w:i/>
          <w:sz w:val="18"/>
        </w:rPr>
        <w:t>E</w:t>
      </w:r>
      <w:r>
        <w:rPr>
          <w:rFonts w:ascii="Arial" w:hAnsi="Arial" w:cs="Arial"/>
          <w:b/>
          <w:i/>
          <w:sz w:val="18"/>
        </w:rPr>
        <w:t>tapa 2.</w:t>
      </w:r>
    </w:p>
    <w:p w:rsidR="00D33770" w:rsidRDefault="00D33770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</w:p>
    <w:p w:rsidR="00E41313" w:rsidRDefault="00381DB8" w:rsidP="00D33770">
      <w:pPr>
        <w:jc w:val="center"/>
        <w:rPr>
          <w:rFonts w:ascii="Arial" w:hAnsi="Arial" w:cs="Arial"/>
          <w:b/>
          <w:i/>
          <w:sz w:val="1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4751732" cy="3896139"/>
            <wp:effectExtent l="19050" t="0" r="0" b="0"/>
            <wp:docPr id="5" name="Imagen 1" descr="C:\Users\lrmn00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mn00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851" t="1324" r="3379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32" cy="389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13" w:rsidRDefault="00E41313" w:rsidP="00D33770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9. Conexión de etapas. </w:t>
      </w:r>
    </w:p>
    <w:p w:rsidR="009C5DAB" w:rsidRPr="009C5DAB" w:rsidRDefault="009C5DAB" w:rsidP="009C5DAB">
      <w:pPr>
        <w:jc w:val="both"/>
        <w:rPr>
          <w:rFonts w:ascii="Arial" w:hAnsi="Arial" w:cs="Arial"/>
        </w:rPr>
      </w:pPr>
      <w:r w:rsidRPr="009C5DAB">
        <w:rPr>
          <w:rFonts w:ascii="Arial" w:hAnsi="Arial" w:cs="Arial"/>
        </w:rPr>
        <w:t>Nota: para aumentar  hasta 10 salidas del contador utiliza los pines 3,2,4,7,10,1,5,6,9 y 11.</w:t>
      </w:r>
    </w:p>
    <w:p w:rsidR="009C5DAB" w:rsidRPr="009C5DAB" w:rsidRDefault="009C5DAB" w:rsidP="009C5DAB">
      <w:pPr>
        <w:jc w:val="both"/>
        <w:rPr>
          <w:rFonts w:ascii="Arial" w:hAnsi="Arial" w:cs="Arial"/>
        </w:rPr>
      </w:pPr>
      <w:r w:rsidRPr="009C5DAB">
        <w:rPr>
          <w:rFonts w:ascii="Arial" w:hAnsi="Arial" w:cs="Arial"/>
        </w:rPr>
        <w:t>Nota: puedes ampliar el número de señales colocando  otro contador en cascada al  pin  12 (</w:t>
      </w:r>
      <w:proofErr w:type="spellStart"/>
      <w:r w:rsidRPr="009C5DAB">
        <w:rPr>
          <w:rFonts w:ascii="Arial" w:hAnsi="Arial" w:cs="Arial"/>
        </w:rPr>
        <w:t>carry</w:t>
      </w:r>
      <w:proofErr w:type="spellEnd"/>
      <w:r w:rsidRPr="009C5DAB">
        <w:rPr>
          <w:rFonts w:ascii="Arial" w:hAnsi="Arial" w:cs="Arial"/>
        </w:rPr>
        <w:t xml:space="preserve"> </w:t>
      </w:r>
      <w:proofErr w:type="spellStart"/>
      <w:r w:rsidRPr="009C5DAB">
        <w:rPr>
          <w:rFonts w:ascii="Arial" w:hAnsi="Arial" w:cs="Arial"/>
        </w:rPr>
        <w:t>out</w:t>
      </w:r>
      <w:proofErr w:type="spellEnd"/>
      <w:proofErr w:type="gramStart"/>
      <w:r w:rsidRPr="009C5DAB">
        <w:rPr>
          <w:rFonts w:ascii="Arial" w:hAnsi="Arial" w:cs="Arial"/>
        </w:rPr>
        <w:t>) .</w:t>
      </w:r>
      <w:proofErr w:type="gramEnd"/>
      <w:r w:rsidRPr="009C5DAB">
        <w:rPr>
          <w:rFonts w:ascii="Arial" w:hAnsi="Arial" w:cs="Arial"/>
        </w:rPr>
        <w:t xml:space="preserve"> </w:t>
      </w:r>
    </w:p>
    <w:p w:rsidR="007277DD" w:rsidRPr="00580790" w:rsidRDefault="007277DD" w:rsidP="00580790">
      <w:pPr>
        <w:rPr>
          <w:rFonts w:ascii="Arial" w:hAnsi="Arial" w:cs="Arial"/>
          <w:b/>
          <w:sz w:val="18"/>
        </w:rPr>
      </w:pPr>
    </w:p>
    <w:sectPr w:rsidR="007277DD" w:rsidRPr="00580790" w:rsidSect="007C4CF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8F5"/>
    <w:multiLevelType w:val="hybridMultilevel"/>
    <w:tmpl w:val="4A82DFEE"/>
    <w:lvl w:ilvl="0" w:tplc="4A54C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CF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F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E7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ED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EC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3505"/>
    <w:rsid w:val="000000E0"/>
    <w:rsid w:val="00053505"/>
    <w:rsid w:val="00065A06"/>
    <w:rsid w:val="00076CE2"/>
    <w:rsid w:val="0008797C"/>
    <w:rsid w:val="000A15EA"/>
    <w:rsid w:val="000A3CC9"/>
    <w:rsid w:val="000A5420"/>
    <w:rsid w:val="000B0933"/>
    <w:rsid w:val="000B2E81"/>
    <w:rsid w:val="000C3DCD"/>
    <w:rsid w:val="000C733A"/>
    <w:rsid w:val="001018EB"/>
    <w:rsid w:val="00101916"/>
    <w:rsid w:val="00124426"/>
    <w:rsid w:val="001575A9"/>
    <w:rsid w:val="00161ABF"/>
    <w:rsid w:val="00182B70"/>
    <w:rsid w:val="001A0BF1"/>
    <w:rsid w:val="001A77C5"/>
    <w:rsid w:val="001D2CF8"/>
    <w:rsid w:val="001E653E"/>
    <w:rsid w:val="001E6F0B"/>
    <w:rsid w:val="001F0119"/>
    <w:rsid w:val="00200580"/>
    <w:rsid w:val="00211300"/>
    <w:rsid w:val="0022225A"/>
    <w:rsid w:val="00275636"/>
    <w:rsid w:val="00277129"/>
    <w:rsid w:val="00282FB2"/>
    <w:rsid w:val="00286328"/>
    <w:rsid w:val="00287C5A"/>
    <w:rsid w:val="00294987"/>
    <w:rsid w:val="002A12A0"/>
    <w:rsid w:val="002B7B54"/>
    <w:rsid w:val="002D4E8F"/>
    <w:rsid w:val="002E17FA"/>
    <w:rsid w:val="002E3A7E"/>
    <w:rsid w:val="002E707A"/>
    <w:rsid w:val="003031C3"/>
    <w:rsid w:val="00320704"/>
    <w:rsid w:val="00326362"/>
    <w:rsid w:val="00327535"/>
    <w:rsid w:val="003311BD"/>
    <w:rsid w:val="00366735"/>
    <w:rsid w:val="00381DB8"/>
    <w:rsid w:val="003D6CD6"/>
    <w:rsid w:val="003D7D49"/>
    <w:rsid w:val="003E002C"/>
    <w:rsid w:val="004073E6"/>
    <w:rsid w:val="0043759E"/>
    <w:rsid w:val="00463EB4"/>
    <w:rsid w:val="00464A09"/>
    <w:rsid w:val="004660B0"/>
    <w:rsid w:val="004A7C2E"/>
    <w:rsid w:val="004B20C5"/>
    <w:rsid w:val="004C596E"/>
    <w:rsid w:val="00505236"/>
    <w:rsid w:val="00513BF6"/>
    <w:rsid w:val="00521482"/>
    <w:rsid w:val="0052595D"/>
    <w:rsid w:val="005303EE"/>
    <w:rsid w:val="00530E76"/>
    <w:rsid w:val="00531886"/>
    <w:rsid w:val="005328D8"/>
    <w:rsid w:val="00536ACF"/>
    <w:rsid w:val="00537FFB"/>
    <w:rsid w:val="005408B0"/>
    <w:rsid w:val="005412E2"/>
    <w:rsid w:val="0054749C"/>
    <w:rsid w:val="0055359D"/>
    <w:rsid w:val="005566BC"/>
    <w:rsid w:val="00580790"/>
    <w:rsid w:val="00586B5F"/>
    <w:rsid w:val="00594146"/>
    <w:rsid w:val="005B17EE"/>
    <w:rsid w:val="005C5138"/>
    <w:rsid w:val="005C5311"/>
    <w:rsid w:val="005C62D7"/>
    <w:rsid w:val="005D100F"/>
    <w:rsid w:val="005D6CF0"/>
    <w:rsid w:val="005E1E9D"/>
    <w:rsid w:val="005E53EB"/>
    <w:rsid w:val="00620AAE"/>
    <w:rsid w:val="00630D42"/>
    <w:rsid w:val="00636FE5"/>
    <w:rsid w:val="00642CDC"/>
    <w:rsid w:val="00677BFE"/>
    <w:rsid w:val="00683BC8"/>
    <w:rsid w:val="00690903"/>
    <w:rsid w:val="00693D72"/>
    <w:rsid w:val="00695DB5"/>
    <w:rsid w:val="006C613C"/>
    <w:rsid w:val="00700E4D"/>
    <w:rsid w:val="00711763"/>
    <w:rsid w:val="007277DD"/>
    <w:rsid w:val="007303EB"/>
    <w:rsid w:val="00743207"/>
    <w:rsid w:val="00767EB8"/>
    <w:rsid w:val="007A49AE"/>
    <w:rsid w:val="007B087D"/>
    <w:rsid w:val="007C4CFD"/>
    <w:rsid w:val="007E19F0"/>
    <w:rsid w:val="007E3F61"/>
    <w:rsid w:val="007F0078"/>
    <w:rsid w:val="00816EAE"/>
    <w:rsid w:val="008264E2"/>
    <w:rsid w:val="00830B00"/>
    <w:rsid w:val="008406CD"/>
    <w:rsid w:val="00841F1A"/>
    <w:rsid w:val="00844DCE"/>
    <w:rsid w:val="00851AD5"/>
    <w:rsid w:val="00856243"/>
    <w:rsid w:val="008562C4"/>
    <w:rsid w:val="008828E2"/>
    <w:rsid w:val="00883FEE"/>
    <w:rsid w:val="00892CEA"/>
    <w:rsid w:val="00897134"/>
    <w:rsid w:val="008B4AA4"/>
    <w:rsid w:val="008D0B4C"/>
    <w:rsid w:val="008E1A94"/>
    <w:rsid w:val="008F0D4C"/>
    <w:rsid w:val="008F1270"/>
    <w:rsid w:val="008F7E7B"/>
    <w:rsid w:val="0091437E"/>
    <w:rsid w:val="0091636E"/>
    <w:rsid w:val="00924D56"/>
    <w:rsid w:val="00940695"/>
    <w:rsid w:val="00946CFE"/>
    <w:rsid w:val="00954499"/>
    <w:rsid w:val="0095633E"/>
    <w:rsid w:val="009762C7"/>
    <w:rsid w:val="009C0249"/>
    <w:rsid w:val="009C5DAB"/>
    <w:rsid w:val="009D0EDA"/>
    <w:rsid w:val="009E1D7F"/>
    <w:rsid w:val="00A0130E"/>
    <w:rsid w:val="00A171DA"/>
    <w:rsid w:val="00A2773D"/>
    <w:rsid w:val="00A46BBA"/>
    <w:rsid w:val="00A563E4"/>
    <w:rsid w:val="00A656AF"/>
    <w:rsid w:val="00A75114"/>
    <w:rsid w:val="00AA37BD"/>
    <w:rsid w:val="00AA4D07"/>
    <w:rsid w:val="00AD476F"/>
    <w:rsid w:val="00AF29B5"/>
    <w:rsid w:val="00B027AE"/>
    <w:rsid w:val="00B27A11"/>
    <w:rsid w:val="00B3265B"/>
    <w:rsid w:val="00B36930"/>
    <w:rsid w:val="00B44B19"/>
    <w:rsid w:val="00B61DBE"/>
    <w:rsid w:val="00B723AC"/>
    <w:rsid w:val="00B828BB"/>
    <w:rsid w:val="00B90D70"/>
    <w:rsid w:val="00B95783"/>
    <w:rsid w:val="00BC035C"/>
    <w:rsid w:val="00BC0B0A"/>
    <w:rsid w:val="00BC3633"/>
    <w:rsid w:val="00BC6221"/>
    <w:rsid w:val="00C04EC5"/>
    <w:rsid w:val="00C060C9"/>
    <w:rsid w:val="00C061FC"/>
    <w:rsid w:val="00C12DF4"/>
    <w:rsid w:val="00C137DC"/>
    <w:rsid w:val="00C20382"/>
    <w:rsid w:val="00C22290"/>
    <w:rsid w:val="00C22E51"/>
    <w:rsid w:val="00C269F4"/>
    <w:rsid w:val="00C34FF4"/>
    <w:rsid w:val="00C56493"/>
    <w:rsid w:val="00C601DC"/>
    <w:rsid w:val="00C6445F"/>
    <w:rsid w:val="00C67C69"/>
    <w:rsid w:val="00C9115C"/>
    <w:rsid w:val="00C924DC"/>
    <w:rsid w:val="00CB07E5"/>
    <w:rsid w:val="00CB63A1"/>
    <w:rsid w:val="00CB7377"/>
    <w:rsid w:val="00D02ADD"/>
    <w:rsid w:val="00D33770"/>
    <w:rsid w:val="00D41857"/>
    <w:rsid w:val="00D43D0E"/>
    <w:rsid w:val="00D61B64"/>
    <w:rsid w:val="00D62117"/>
    <w:rsid w:val="00D753C3"/>
    <w:rsid w:val="00D75581"/>
    <w:rsid w:val="00D81D8D"/>
    <w:rsid w:val="00DA4DA8"/>
    <w:rsid w:val="00DB04A1"/>
    <w:rsid w:val="00DB7679"/>
    <w:rsid w:val="00DC28F0"/>
    <w:rsid w:val="00DD680F"/>
    <w:rsid w:val="00DE1D4B"/>
    <w:rsid w:val="00DE5302"/>
    <w:rsid w:val="00DE701D"/>
    <w:rsid w:val="00DF1C5C"/>
    <w:rsid w:val="00E00C44"/>
    <w:rsid w:val="00E02E5B"/>
    <w:rsid w:val="00E13DFE"/>
    <w:rsid w:val="00E25C9C"/>
    <w:rsid w:val="00E41313"/>
    <w:rsid w:val="00E70EE4"/>
    <w:rsid w:val="00E75939"/>
    <w:rsid w:val="00E76049"/>
    <w:rsid w:val="00E80B21"/>
    <w:rsid w:val="00E82C85"/>
    <w:rsid w:val="00E83BA9"/>
    <w:rsid w:val="00E8425B"/>
    <w:rsid w:val="00E864E7"/>
    <w:rsid w:val="00EA1757"/>
    <w:rsid w:val="00EC18C9"/>
    <w:rsid w:val="00EC4BC1"/>
    <w:rsid w:val="00EF2077"/>
    <w:rsid w:val="00EF7F2E"/>
    <w:rsid w:val="00F15FF5"/>
    <w:rsid w:val="00F44E17"/>
    <w:rsid w:val="00F463F5"/>
    <w:rsid w:val="00F54518"/>
    <w:rsid w:val="00F724CD"/>
    <w:rsid w:val="00F73216"/>
    <w:rsid w:val="00F82415"/>
    <w:rsid w:val="00FC1C7A"/>
    <w:rsid w:val="00FC5F48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F"/>
  </w:style>
  <w:style w:type="paragraph" w:styleId="Ttulo2">
    <w:name w:val="heading 2"/>
    <w:basedOn w:val="Normal"/>
    <w:link w:val="Ttulo2Car"/>
    <w:uiPriority w:val="9"/>
    <w:qFormat/>
    <w:rsid w:val="0084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65A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5302"/>
    <w:rPr>
      <w:color w:val="0000FF"/>
      <w:u w:val="single"/>
    </w:rPr>
  </w:style>
  <w:style w:type="paragraph" w:customStyle="1" w:styleId="azul">
    <w:name w:val="azul"/>
    <w:basedOn w:val="Normal"/>
    <w:rsid w:val="00D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41F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010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558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6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25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707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311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013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44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90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4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38">
                  <w:marLeft w:val="136"/>
                  <w:marRight w:val="34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64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09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80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87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9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72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9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28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2206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41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63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7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17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541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52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217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5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2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909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88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418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6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458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105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74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5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725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77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105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18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03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6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748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1952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7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88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634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479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42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9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02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97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887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85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15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4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5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42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98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00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19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83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36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61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94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8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5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54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090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247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6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39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ELECTRONICA STEREN SA DE CV</cp:lastModifiedBy>
  <cp:revision>197</cp:revision>
  <cp:lastPrinted>2013-09-26T17:45:00Z</cp:lastPrinted>
  <dcterms:created xsi:type="dcterms:W3CDTF">2013-08-07T21:11:00Z</dcterms:created>
  <dcterms:modified xsi:type="dcterms:W3CDTF">2013-09-26T21:42:00Z</dcterms:modified>
</cp:coreProperties>
</file>